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Look w:val="00A0"/>
      </w:tblPr>
      <w:tblGrid>
        <w:gridCol w:w="5495"/>
        <w:gridCol w:w="4786"/>
      </w:tblGrid>
      <w:tr w:rsidR="00162729" w:rsidTr="00AF7AD7">
        <w:tc>
          <w:tcPr>
            <w:tcW w:w="5495" w:type="dxa"/>
          </w:tcPr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общего и профессионального образования Свердловской области </w:t>
            </w: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Ю.И.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Биктуганов</w:t>
            </w:r>
            <w:proofErr w:type="spellEnd"/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физической культуры, спорта и молодежной политики Свердловской области </w:t>
            </w: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Рапопорт</w:t>
            </w:r>
            <w:proofErr w:type="spellEnd"/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729" w:rsidRDefault="00162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2729" w:rsidRDefault="00162729" w:rsidP="00162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729" w:rsidRDefault="00162729" w:rsidP="00162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729" w:rsidRPr="00252A25" w:rsidRDefault="00162729" w:rsidP="00252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E7052" w:rsidRPr="00CE7052" w:rsidRDefault="00162729" w:rsidP="00CE70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 xml:space="preserve">о проведении тестирования Всероссийского физкультурно-спортивного комплекса «Готов к труду и обороне» (ГТО) среди обучающихся </w:t>
      </w:r>
      <w:r w:rsidR="00252A25">
        <w:rPr>
          <w:rFonts w:ascii="Times New Roman" w:hAnsi="Times New Roman"/>
          <w:b/>
          <w:sz w:val="28"/>
          <w:szCs w:val="28"/>
        </w:rPr>
        <w:br/>
      </w:r>
      <w:r w:rsidRPr="00252A25">
        <w:rPr>
          <w:rFonts w:ascii="Times New Roman" w:hAnsi="Times New Roman"/>
          <w:b/>
          <w:sz w:val="28"/>
          <w:szCs w:val="28"/>
        </w:rPr>
        <w:t>11 классов общеобразовательных организаций</w:t>
      </w:r>
      <w:r w:rsidR="00CE7052">
        <w:rPr>
          <w:rFonts w:ascii="Times New Roman" w:hAnsi="Times New Roman"/>
          <w:b/>
          <w:sz w:val="28"/>
          <w:szCs w:val="28"/>
        </w:rPr>
        <w:t>,</w:t>
      </w:r>
      <w:r w:rsidRPr="00252A25">
        <w:rPr>
          <w:rFonts w:ascii="Times New Roman" w:hAnsi="Times New Roman"/>
          <w:b/>
          <w:sz w:val="28"/>
          <w:szCs w:val="28"/>
        </w:rPr>
        <w:t xml:space="preserve"> </w:t>
      </w:r>
      <w:r w:rsidR="00CE7052" w:rsidRPr="00CE7052">
        <w:rPr>
          <w:rFonts w:ascii="Times New Roman" w:hAnsi="Times New Roman"/>
          <w:b/>
          <w:sz w:val="28"/>
          <w:szCs w:val="28"/>
        </w:rPr>
        <w:t xml:space="preserve">расположенных на территории Свердловской области и осуществляющих деятельность </w:t>
      </w:r>
    </w:p>
    <w:p w:rsidR="00162729" w:rsidRDefault="00CE7052" w:rsidP="00CE70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052">
        <w:rPr>
          <w:rFonts w:ascii="Times New Roman" w:hAnsi="Times New Roman"/>
          <w:b/>
          <w:sz w:val="28"/>
          <w:szCs w:val="28"/>
        </w:rPr>
        <w:t>в 2015/2016 учебном году</w:t>
      </w:r>
    </w:p>
    <w:p w:rsidR="00CE7052" w:rsidRPr="00CE7052" w:rsidRDefault="00CE7052" w:rsidP="00CE705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Тестирование Всероссийского физкультурно-спортивного комплекса «Готов к труду и обороне» (ГТО) (далее – тестирование ГТО) проводится среди обучающихся 11 классов общеобразовательных организаций</w:t>
      </w:r>
      <w:r w:rsidR="00CE7052">
        <w:rPr>
          <w:rFonts w:ascii="Times New Roman" w:hAnsi="Times New Roman"/>
          <w:sz w:val="28"/>
          <w:szCs w:val="28"/>
        </w:rPr>
        <w:t>, расположенных на территории</w:t>
      </w:r>
      <w:r w:rsidRPr="00252A25">
        <w:rPr>
          <w:rFonts w:ascii="Times New Roman" w:hAnsi="Times New Roman"/>
          <w:sz w:val="28"/>
          <w:szCs w:val="28"/>
        </w:rPr>
        <w:t xml:space="preserve"> Свердловской области </w:t>
      </w:r>
      <w:r w:rsidR="00CE7052">
        <w:rPr>
          <w:rFonts w:ascii="Times New Roman" w:hAnsi="Times New Roman"/>
          <w:sz w:val="28"/>
          <w:szCs w:val="28"/>
        </w:rPr>
        <w:t xml:space="preserve">и осуществляющих деятельность </w:t>
      </w:r>
      <w:r w:rsidR="00CE7052">
        <w:rPr>
          <w:rFonts w:ascii="Times New Roman" w:hAnsi="Times New Roman"/>
          <w:sz w:val="28"/>
          <w:szCs w:val="28"/>
        </w:rPr>
        <w:br/>
        <w:t>в 2015/2016 учебном году</w:t>
      </w:r>
      <w:r w:rsidRPr="00252A25">
        <w:rPr>
          <w:rFonts w:ascii="Times New Roman" w:hAnsi="Times New Roman"/>
          <w:sz w:val="28"/>
          <w:szCs w:val="28"/>
        </w:rPr>
        <w:t>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Цель тестирования ГТО – вовлечение </w:t>
      </w:r>
      <w:proofErr w:type="gramStart"/>
      <w:r w:rsidRPr="00252A2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52A25">
        <w:rPr>
          <w:rFonts w:ascii="Times New Roman" w:hAnsi="Times New Roman"/>
          <w:sz w:val="28"/>
          <w:szCs w:val="28"/>
        </w:rPr>
        <w:t xml:space="preserve"> в систематические занятия физической культурой и спортом.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Задачами тестирования ГТО являются: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популяризация </w:t>
      </w:r>
      <w:r w:rsidR="00CE7052" w:rsidRPr="00CE7052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  <w:r w:rsidR="00CE7052">
        <w:rPr>
          <w:rFonts w:ascii="Times New Roman" w:hAnsi="Times New Roman"/>
          <w:sz w:val="28"/>
          <w:szCs w:val="28"/>
        </w:rPr>
        <w:t xml:space="preserve"> (далее – комплекс</w:t>
      </w:r>
      <w:r w:rsidRPr="00252A25">
        <w:rPr>
          <w:rFonts w:ascii="Times New Roman" w:hAnsi="Times New Roman"/>
          <w:sz w:val="28"/>
          <w:szCs w:val="28"/>
        </w:rPr>
        <w:t xml:space="preserve"> ГТО</w:t>
      </w:r>
      <w:r w:rsidR="00CE7052">
        <w:rPr>
          <w:rFonts w:ascii="Times New Roman" w:hAnsi="Times New Roman"/>
          <w:sz w:val="28"/>
          <w:szCs w:val="28"/>
        </w:rPr>
        <w:t>)</w:t>
      </w:r>
      <w:r w:rsidRPr="00252A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A25">
        <w:rPr>
          <w:rFonts w:ascii="Times New Roman" w:hAnsi="Times New Roman"/>
          <w:sz w:val="28"/>
          <w:szCs w:val="28"/>
        </w:rPr>
        <w:t>среди</w:t>
      </w:r>
      <w:proofErr w:type="gramEnd"/>
      <w:r w:rsidRPr="00252A2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162729" w:rsidRPr="00252A25" w:rsidRDefault="00162729" w:rsidP="00CE70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организация приема норм</w:t>
      </w:r>
      <w:r w:rsidR="00CE7052">
        <w:rPr>
          <w:rFonts w:ascii="Times New Roman" w:hAnsi="Times New Roman"/>
          <w:sz w:val="28"/>
          <w:szCs w:val="28"/>
        </w:rPr>
        <w:t>ативов комплекса</w:t>
      </w:r>
      <w:r w:rsidRPr="00252A25">
        <w:rPr>
          <w:rFonts w:ascii="Times New Roman" w:hAnsi="Times New Roman"/>
          <w:sz w:val="28"/>
          <w:szCs w:val="28"/>
        </w:rPr>
        <w:t xml:space="preserve"> ГТО у обучающихся </w:t>
      </w:r>
      <w:r w:rsidR="00252A25">
        <w:rPr>
          <w:rFonts w:ascii="Times New Roman" w:hAnsi="Times New Roman"/>
          <w:sz w:val="28"/>
          <w:szCs w:val="28"/>
        </w:rPr>
        <w:br/>
      </w:r>
      <w:r w:rsidRPr="00252A25">
        <w:rPr>
          <w:rFonts w:ascii="Times New Roman" w:hAnsi="Times New Roman"/>
          <w:sz w:val="28"/>
          <w:szCs w:val="28"/>
        </w:rPr>
        <w:t xml:space="preserve">11 классов </w:t>
      </w:r>
      <w:r w:rsidR="00CE7052" w:rsidRPr="00CE7052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CE7052">
        <w:rPr>
          <w:rFonts w:ascii="Times New Roman" w:hAnsi="Times New Roman"/>
          <w:sz w:val="28"/>
          <w:szCs w:val="28"/>
        </w:rPr>
        <w:t>,</w:t>
      </w:r>
      <w:r w:rsidR="00CE7052" w:rsidRPr="00CE7052">
        <w:rPr>
          <w:rFonts w:ascii="Times New Roman" w:hAnsi="Times New Roman"/>
          <w:sz w:val="28"/>
          <w:szCs w:val="28"/>
        </w:rPr>
        <w:t xml:space="preserve"> расположенных на территории Свердловской области и осуществляющих деятельность в 2015/2016 </w:t>
      </w:r>
      <w:r w:rsidR="00CE7052">
        <w:rPr>
          <w:rFonts w:ascii="Times New Roman" w:hAnsi="Times New Roman"/>
          <w:sz w:val="28"/>
          <w:szCs w:val="28"/>
        </w:rPr>
        <w:br/>
      </w:r>
      <w:r w:rsidR="00CE7052" w:rsidRPr="00CE7052">
        <w:rPr>
          <w:rFonts w:ascii="Times New Roman" w:hAnsi="Times New Roman"/>
          <w:sz w:val="28"/>
          <w:szCs w:val="28"/>
        </w:rPr>
        <w:t>учебном году</w:t>
      </w:r>
      <w:r w:rsidRPr="00252A25">
        <w:rPr>
          <w:rFonts w:ascii="Times New Roman" w:hAnsi="Times New Roman"/>
          <w:sz w:val="28"/>
          <w:szCs w:val="28"/>
        </w:rPr>
        <w:t>;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повышение уровня физической подготовленности </w:t>
      </w:r>
      <w:proofErr w:type="gramStart"/>
      <w:r w:rsidRPr="00252A2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52A25">
        <w:rPr>
          <w:rFonts w:ascii="Times New Roman" w:hAnsi="Times New Roman"/>
          <w:sz w:val="28"/>
          <w:szCs w:val="28"/>
        </w:rPr>
        <w:t>;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создание условий, мотивирующих к занятиям физической культурой и спортом.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CE70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Тестирование по выполнению нормативов </w:t>
      </w:r>
      <w:r w:rsidR="00252A25">
        <w:rPr>
          <w:rFonts w:ascii="Times New Roman" w:hAnsi="Times New Roman"/>
          <w:sz w:val="28"/>
          <w:szCs w:val="28"/>
        </w:rPr>
        <w:t>комплекса</w:t>
      </w:r>
      <w:r w:rsidRPr="00252A25">
        <w:rPr>
          <w:rFonts w:ascii="Times New Roman" w:hAnsi="Times New Roman"/>
          <w:sz w:val="28"/>
          <w:szCs w:val="28"/>
        </w:rPr>
        <w:t xml:space="preserve"> ГТО </w:t>
      </w:r>
      <w:proofErr w:type="gramStart"/>
      <w:r w:rsidRPr="00252A2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52A25">
        <w:rPr>
          <w:rFonts w:ascii="Times New Roman" w:hAnsi="Times New Roman"/>
          <w:sz w:val="28"/>
          <w:szCs w:val="28"/>
        </w:rPr>
        <w:t xml:space="preserve"> 11 классов </w:t>
      </w:r>
      <w:r w:rsidR="00CE7052" w:rsidRPr="00CE7052">
        <w:rPr>
          <w:rFonts w:ascii="Times New Roman" w:hAnsi="Times New Roman"/>
          <w:sz w:val="28"/>
          <w:szCs w:val="28"/>
        </w:rPr>
        <w:t>общеобразовательных организаций, расположенных на территории Свердловской области и осуществляющих деятельность в 2015/2016 учебном году</w:t>
      </w:r>
      <w:r w:rsidR="002E41A2">
        <w:rPr>
          <w:rFonts w:ascii="Times New Roman" w:hAnsi="Times New Roman"/>
          <w:sz w:val="28"/>
          <w:szCs w:val="28"/>
        </w:rPr>
        <w:t>,</w:t>
      </w:r>
      <w:r w:rsidR="00CE7052" w:rsidRPr="00CE7052">
        <w:rPr>
          <w:rFonts w:ascii="Times New Roman" w:hAnsi="Times New Roman"/>
          <w:sz w:val="28"/>
          <w:szCs w:val="28"/>
        </w:rPr>
        <w:t xml:space="preserve"> </w:t>
      </w:r>
      <w:r w:rsidRPr="00252A25">
        <w:rPr>
          <w:rFonts w:ascii="Times New Roman" w:hAnsi="Times New Roman"/>
          <w:sz w:val="28"/>
          <w:szCs w:val="28"/>
        </w:rPr>
        <w:t>проводится с 20 ноября 2015 года по 20 января 2016 года в муниципальных образованиях, расположенных на территории Свердловской области.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pStyle w:val="1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ОРГАНИЗАТОРЫ МЕРОПРИЯТИЯ</w:t>
      </w:r>
    </w:p>
    <w:p w:rsidR="00162729" w:rsidRPr="00CE7052" w:rsidRDefault="00162729" w:rsidP="00252A2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тестирования ГТО осуществляет Министерство физической культуры, спорта и молодежной </w:t>
      </w:r>
      <w:r w:rsidRPr="00252A25">
        <w:rPr>
          <w:rFonts w:ascii="Times New Roman" w:hAnsi="Times New Roman"/>
          <w:sz w:val="28"/>
          <w:szCs w:val="28"/>
        </w:rPr>
        <w:lastRenderedPageBreak/>
        <w:t>политики Свердловской области и государственное автономное учреждение Свердловской области «Центр по организации и проведению физкультурных и спортивных мероприятий».</w:t>
      </w:r>
    </w:p>
    <w:p w:rsidR="002E41A2" w:rsidRPr="00252A25" w:rsidRDefault="002E41A2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E41A2">
        <w:rPr>
          <w:rFonts w:ascii="Times New Roman" w:hAnsi="Times New Roman"/>
          <w:sz w:val="28"/>
          <w:szCs w:val="28"/>
        </w:rPr>
        <w:t>нформационн</w:t>
      </w:r>
      <w:r>
        <w:rPr>
          <w:rFonts w:ascii="Times New Roman" w:hAnsi="Times New Roman"/>
          <w:sz w:val="28"/>
          <w:szCs w:val="28"/>
        </w:rPr>
        <w:t>ая</w:t>
      </w:r>
      <w:r w:rsidRPr="002E41A2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а</w:t>
      </w:r>
      <w:r w:rsidRPr="002E41A2">
        <w:rPr>
          <w:rFonts w:ascii="Times New Roman" w:hAnsi="Times New Roman"/>
          <w:sz w:val="28"/>
          <w:szCs w:val="28"/>
        </w:rPr>
        <w:t xml:space="preserve"> проведения тестирования ГТО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2E41A2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2E41A2">
        <w:rPr>
          <w:rFonts w:ascii="Times New Roman" w:hAnsi="Times New Roman"/>
          <w:sz w:val="28"/>
          <w:szCs w:val="28"/>
        </w:rPr>
        <w:t>общего и профессионального образования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2E41A2">
        <w:rPr>
          <w:rFonts w:ascii="Times New Roman" w:hAnsi="Times New Roman"/>
          <w:sz w:val="28"/>
          <w:szCs w:val="28"/>
        </w:rPr>
        <w:t xml:space="preserve"> </w:t>
      </w:r>
    </w:p>
    <w:p w:rsidR="002E41A2" w:rsidRPr="00252A25" w:rsidRDefault="002E41A2" w:rsidP="002E4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Организация методического обеспечения, анализ, обобщение и деятельность по формированию сводного протокола результатов лиц, выполнивших нормативы комплекса ГТО в Свердловской области в рамках тестирования ГТО, возлагается на федеральное государственное бюджетное образовательное учреждение высшего профессионального образования «Уральский государственный педагогический университет» - оператора внедрения комплекса ГТО на территории Свердловской области.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Непосредственная организация и проведения тестирования ГТО возлагается на органы местного самоуправления, осуществляющие управление в обл</w:t>
      </w:r>
      <w:r w:rsidR="00CE7052">
        <w:rPr>
          <w:rFonts w:ascii="Times New Roman" w:hAnsi="Times New Roman"/>
          <w:sz w:val="28"/>
          <w:szCs w:val="28"/>
        </w:rPr>
        <w:t>асти образования и</w:t>
      </w:r>
      <w:r w:rsidRPr="00252A25">
        <w:rPr>
          <w:rFonts w:ascii="Times New Roman" w:hAnsi="Times New Roman"/>
          <w:sz w:val="28"/>
          <w:szCs w:val="28"/>
        </w:rPr>
        <w:t xml:space="preserve"> физической культуры и спорта.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162729" w:rsidRPr="00CE7052" w:rsidRDefault="00162729" w:rsidP="00252A2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Финансовое обеспечение тестирования ГТО осуществляется за счет средств бюджетов муниципальных образований, расположенных на территории Свердловской области, в соо</w:t>
      </w:r>
      <w:bookmarkStart w:id="0" w:name="_GoBack"/>
      <w:bookmarkEnd w:id="0"/>
      <w:r w:rsidRPr="00252A25">
        <w:rPr>
          <w:rFonts w:ascii="Times New Roman" w:hAnsi="Times New Roman"/>
          <w:sz w:val="28"/>
          <w:szCs w:val="28"/>
        </w:rPr>
        <w:t>тветствии с нормами расходов на проведение физкультурных и спортивных мероприятий.</w:t>
      </w:r>
    </w:p>
    <w:p w:rsidR="00162729" w:rsidRPr="00CE7052" w:rsidRDefault="00162729" w:rsidP="00252A2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62729" w:rsidRPr="00252A25" w:rsidRDefault="00162729" w:rsidP="00252A2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ОБЕСПЕЧЕНИЕ БЕЗОПАСНОСТИ</w:t>
      </w:r>
    </w:p>
    <w:p w:rsidR="00162729" w:rsidRPr="00CE7052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252A25">
          <w:rPr>
            <w:rFonts w:ascii="Times New Roman" w:hAnsi="Times New Roman"/>
            <w:sz w:val="28"/>
            <w:szCs w:val="28"/>
          </w:rPr>
          <w:t>2014 г</w:t>
        </w:r>
      </w:smartTag>
      <w:r w:rsidRPr="00252A25">
        <w:rPr>
          <w:rFonts w:ascii="Times New Roman" w:hAnsi="Times New Roman"/>
          <w:sz w:val="28"/>
          <w:szCs w:val="28"/>
        </w:rPr>
        <w:t>. № 353, а также требованиям правил по соответствующим видам спорта.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Тестирование ГТО проводится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252A25">
        <w:rPr>
          <w:rFonts w:ascii="Times New Roman" w:hAnsi="Times New Roman"/>
          <w:sz w:val="28"/>
          <w:szCs w:val="28"/>
        </w:rPr>
        <w:t>наличия актов технического обследования готовности объектов спорта</w:t>
      </w:r>
      <w:proofErr w:type="gramEnd"/>
      <w:r w:rsidRPr="00252A25">
        <w:rPr>
          <w:rFonts w:ascii="Times New Roman" w:hAnsi="Times New Roman"/>
          <w:sz w:val="28"/>
          <w:szCs w:val="28"/>
        </w:rPr>
        <w:t xml:space="preserve"> к проведению мероприятий, утверждаемых  в установленном порядке.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</w:t>
      </w:r>
      <w:r w:rsidRPr="00252A25">
        <w:rPr>
          <w:rFonts w:ascii="Times New Roman" w:hAnsi="Times New Roman"/>
          <w:sz w:val="28"/>
          <w:szCs w:val="28"/>
        </w:rPr>
        <w:lastRenderedPageBreak/>
        <w:t xml:space="preserve">Федерации от 9 августа </w:t>
      </w:r>
      <w:smartTag w:uri="urn:schemas-microsoft-com:office:smarttags" w:element="metricconverter">
        <w:smartTagPr>
          <w:attr w:name="ProductID" w:val="2010 г"/>
        </w:smartTagPr>
        <w:r w:rsidRPr="00252A25">
          <w:rPr>
            <w:rFonts w:ascii="Times New Roman" w:hAnsi="Times New Roman"/>
            <w:sz w:val="28"/>
            <w:szCs w:val="28"/>
          </w:rPr>
          <w:t>2010 г</w:t>
        </w:r>
        <w:r w:rsidR="00CE7052">
          <w:rPr>
            <w:rFonts w:ascii="Times New Roman" w:hAnsi="Times New Roman"/>
            <w:sz w:val="28"/>
            <w:szCs w:val="28"/>
          </w:rPr>
          <w:t>ода</w:t>
        </w:r>
      </w:smartTag>
      <w:r w:rsidRPr="00252A25">
        <w:rPr>
          <w:rFonts w:ascii="Times New Roman" w:hAnsi="Times New Roman"/>
          <w:sz w:val="28"/>
          <w:szCs w:val="28"/>
        </w:rPr>
        <w:t xml:space="preserve"> № 613Н «Об утверждении порядка оказания медицинской помощи при проведении физкультурных и спортивных мероприятий».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Ответственным за соблюдение норм и правил безопасности при проведении соревнований является главный судья.</w:t>
      </w:r>
    </w:p>
    <w:p w:rsidR="00162729" w:rsidRPr="00CE7052" w:rsidRDefault="00162729" w:rsidP="00252A2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62729" w:rsidRPr="00252A25" w:rsidRDefault="00162729" w:rsidP="00252A25">
      <w:pPr>
        <w:pStyle w:val="1"/>
        <w:keepNext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</w:p>
    <w:p w:rsidR="00162729" w:rsidRPr="00CE7052" w:rsidRDefault="00162729" w:rsidP="00252A2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86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A25">
        <w:rPr>
          <w:rFonts w:ascii="Times New Roman" w:hAnsi="Times New Roman"/>
          <w:sz w:val="28"/>
          <w:szCs w:val="28"/>
        </w:rPr>
        <w:t>К участию в тестировании ГТО допускаются обучающи</w:t>
      </w:r>
      <w:r w:rsidR="00252A25">
        <w:rPr>
          <w:rFonts w:ascii="Times New Roman" w:hAnsi="Times New Roman"/>
          <w:sz w:val="28"/>
          <w:szCs w:val="28"/>
        </w:rPr>
        <w:t>е</w:t>
      </w:r>
      <w:r w:rsidRPr="00252A25">
        <w:rPr>
          <w:rFonts w:ascii="Times New Roman" w:hAnsi="Times New Roman"/>
          <w:sz w:val="28"/>
          <w:szCs w:val="28"/>
        </w:rPr>
        <w:t xml:space="preserve">ся </w:t>
      </w:r>
      <w:r w:rsidR="00252A25">
        <w:rPr>
          <w:rFonts w:ascii="Times New Roman" w:hAnsi="Times New Roman"/>
          <w:sz w:val="28"/>
          <w:szCs w:val="28"/>
        </w:rPr>
        <w:br/>
      </w:r>
      <w:r w:rsidR="002865A5" w:rsidRPr="002865A5">
        <w:rPr>
          <w:rFonts w:ascii="Times New Roman" w:hAnsi="Times New Roman"/>
          <w:sz w:val="28"/>
          <w:szCs w:val="28"/>
        </w:rPr>
        <w:t>11 классов общеобразовательных организаций, расположенных на территории Свердловской области и осуществляющих деятельность в 2015/2016 учебном году</w:t>
      </w:r>
      <w:r w:rsidRPr="00252A25">
        <w:rPr>
          <w:rFonts w:ascii="Times New Roman" w:hAnsi="Times New Roman"/>
          <w:sz w:val="28"/>
          <w:szCs w:val="28"/>
        </w:rPr>
        <w:t>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приказом Министерства здравоохранения Свердловской области от 17.04.2015 № 507-п «Об организации медицинского сопровождения при выполнении нормативов при выполнении</w:t>
      </w:r>
      <w:proofErr w:type="gramEnd"/>
      <w:r w:rsidRPr="00252A25">
        <w:rPr>
          <w:rFonts w:ascii="Times New Roman" w:hAnsi="Times New Roman"/>
          <w:sz w:val="28"/>
          <w:szCs w:val="28"/>
        </w:rPr>
        <w:t xml:space="preserve"> нормативов Всероссийского физкультурно-спортивного комплекса «Готов к труду и обороне» (ГТО)».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Возраст участников в соответствии со ступенью комплекса ГТО определяется на дату завершения тестирования ГТО.</w:t>
      </w:r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Участник тестирования ГТО должен зарегистрироваться </w:t>
      </w:r>
      <w:r w:rsidRPr="00252A25">
        <w:rPr>
          <w:rFonts w:ascii="Times New Roman" w:hAnsi="Times New Roman"/>
          <w:sz w:val="28"/>
          <w:szCs w:val="28"/>
        </w:rPr>
        <w:br/>
        <w:t xml:space="preserve">в автоматизированной информационной системе «Готов к труду и обороне» </w:t>
      </w:r>
      <w:r w:rsidRPr="00252A25">
        <w:rPr>
          <w:rFonts w:ascii="Times New Roman" w:hAnsi="Times New Roman"/>
          <w:sz w:val="28"/>
          <w:szCs w:val="28"/>
        </w:rPr>
        <w:br/>
        <w:t xml:space="preserve">(далее – АИС ГТО) на сайте </w:t>
      </w:r>
      <w:hyperlink r:id="rId5" w:history="1">
        <w:r w:rsidRPr="00252A25">
          <w:rPr>
            <w:rStyle w:val="a3"/>
            <w:color w:val="auto"/>
            <w:sz w:val="28"/>
            <w:szCs w:val="28"/>
          </w:rPr>
          <w:t>www.gto.ru</w:t>
        </w:r>
      </w:hyperlink>
      <w:r w:rsidRPr="00252A25">
        <w:rPr>
          <w:rFonts w:ascii="Times New Roman" w:hAnsi="Times New Roman"/>
          <w:sz w:val="28"/>
          <w:szCs w:val="28"/>
        </w:rPr>
        <w:t>.</w:t>
      </w:r>
    </w:p>
    <w:p w:rsidR="00162729" w:rsidRPr="00252A25" w:rsidRDefault="00162729" w:rsidP="00252A25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Фамилия, имя, отчество, пол, дата рождения, указанные в личном кабинете, должны соответствовать данным в документах, удостоверяющих личность. Регистрация на сайте осуществляется один раз с присвоением </w:t>
      </w:r>
      <w:r w:rsidRPr="00252A25">
        <w:rPr>
          <w:rFonts w:ascii="Times New Roman" w:hAnsi="Times New Roman"/>
          <w:sz w:val="28"/>
          <w:szCs w:val="28"/>
        </w:rPr>
        <w:br/>
      </w:r>
      <w:r w:rsidRPr="00252A25">
        <w:rPr>
          <w:rFonts w:ascii="Times New Roman" w:hAnsi="Times New Roman"/>
          <w:sz w:val="28"/>
          <w:szCs w:val="28"/>
          <w:lang w:val="en-US"/>
        </w:rPr>
        <w:t>ID</w:t>
      </w:r>
      <w:r w:rsidRPr="00252A25">
        <w:rPr>
          <w:rFonts w:ascii="Times New Roman" w:hAnsi="Times New Roman"/>
          <w:sz w:val="28"/>
          <w:szCs w:val="28"/>
        </w:rPr>
        <w:t>-номера. Если ID-номер уже есть, то повторная регистрация не требуется.</w:t>
      </w:r>
    </w:p>
    <w:p w:rsidR="00162729" w:rsidRPr="00252A25" w:rsidRDefault="00162729" w:rsidP="00252A25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Результаты участников, не имеющих ID-номера, не учитываются.</w:t>
      </w:r>
    </w:p>
    <w:p w:rsidR="00162729" w:rsidRPr="002865A5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 xml:space="preserve">ПОРЯДОК ПРОВЕДЕНИЯ ТЕСТИРОВАНИЯ ГТО </w:t>
      </w:r>
    </w:p>
    <w:p w:rsidR="00162729" w:rsidRPr="002865A5" w:rsidRDefault="00162729" w:rsidP="00252A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62729" w:rsidRPr="00252A25" w:rsidRDefault="00162729" w:rsidP="00252A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В рамках проведения тестирования ГТО его участникам предоставляется возможность выполнить нормативы комплекса ГТО соответствующей возрастной ступени.</w:t>
      </w:r>
    </w:p>
    <w:p w:rsidR="00162729" w:rsidRPr="00252A25" w:rsidRDefault="00162729" w:rsidP="00252A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Прием нормативов осуществляется в рамках физкультурно-спортивных мероприятий, проводимых в муниципальных образованиях, расположенных на территории Свердловской области, а также в рамках мероприятий проводимых  в образовательных организациях. </w:t>
      </w:r>
    </w:p>
    <w:p w:rsidR="00162729" w:rsidRPr="00252A25" w:rsidRDefault="00162729" w:rsidP="00252A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Основанием для проведения мероприятия в рамках тестирования ГТО является утвержденный органом местного самоуправления, ответственным за внедрение комплекса ГТО на территории муниципального образования, нормативный акт с указанием даты и места (мест) проведения тестирования, определением лиц, ответственных за организацию и прием нормативов.</w:t>
      </w:r>
    </w:p>
    <w:p w:rsidR="00162729" w:rsidRPr="00252A25" w:rsidRDefault="00162729" w:rsidP="00252A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Организация приема нормативов в рамках тестирования ГТО осуществляется в следующем порядке:</w:t>
      </w:r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Регистрация участников на сайте </w:t>
      </w:r>
      <w:hyperlink r:id="rId6" w:history="1">
        <w:r w:rsidRPr="00252A25">
          <w:rPr>
            <w:rStyle w:val="a3"/>
            <w:sz w:val="28"/>
            <w:szCs w:val="28"/>
          </w:rPr>
          <w:t>www.gto.ru</w:t>
        </w:r>
      </w:hyperlink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lastRenderedPageBreak/>
        <w:t>Сбор заявок на прохождение тестирования комплекса ГТО.</w:t>
      </w:r>
    </w:p>
    <w:p w:rsidR="00162729" w:rsidRPr="00252A25" w:rsidRDefault="00162729" w:rsidP="00252A25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Заявка на прохождение тестирования подписывается законным представителем несовершеннолетнего. </w:t>
      </w:r>
      <w:proofErr w:type="gramStart"/>
      <w:r w:rsidRPr="00252A25">
        <w:rPr>
          <w:rFonts w:ascii="Times New Roman" w:hAnsi="Times New Roman"/>
          <w:sz w:val="28"/>
          <w:szCs w:val="28"/>
        </w:rPr>
        <w:t xml:space="preserve">Форма заявки доступна по ссылке </w:t>
      </w:r>
      <w:hyperlink r:id="rId7" w:history="1">
        <w:r w:rsidRPr="00252A25">
          <w:rPr>
            <w:rStyle w:val="a3"/>
            <w:sz w:val="28"/>
            <w:szCs w:val="28"/>
          </w:rPr>
          <w:t>http://ifk.uspu.ru/images/stories/doc/VFSC/decada/03_Приложение_3_Заявка_на_участие_в_тестировании_ID.doc</w:t>
        </w:r>
      </w:hyperlink>
      <w:r w:rsidRPr="00252A25">
        <w:rPr>
          <w:rFonts w:ascii="Times New Roman" w:hAnsi="Times New Roman"/>
          <w:sz w:val="28"/>
          <w:szCs w:val="28"/>
        </w:rPr>
        <w:t>).</w:t>
      </w:r>
      <w:proofErr w:type="gramEnd"/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Составление коллективной заявки. </w:t>
      </w:r>
      <w:proofErr w:type="gramStart"/>
      <w:r w:rsidRPr="00252A25">
        <w:rPr>
          <w:rFonts w:ascii="Times New Roman" w:hAnsi="Times New Roman"/>
          <w:sz w:val="28"/>
          <w:szCs w:val="28"/>
        </w:rPr>
        <w:t xml:space="preserve">Коллективная заявка направляется в адрес института физической культуры ФГБОУ ВПО «УрГПУ» - регионального оператора внедрения комплекса ГТО на электронную почту </w:t>
      </w:r>
      <w:hyperlink r:id="rId8" w:history="1">
        <w:r w:rsidRPr="00252A25">
          <w:rPr>
            <w:rStyle w:val="a3"/>
            <w:sz w:val="28"/>
            <w:szCs w:val="28"/>
          </w:rPr>
          <w:t>gto.ural@mail.ru</w:t>
        </w:r>
      </w:hyperlink>
      <w:r w:rsidRPr="00252A25">
        <w:rPr>
          <w:rStyle w:val="a3"/>
          <w:sz w:val="28"/>
          <w:szCs w:val="28"/>
          <w:u w:val="none"/>
        </w:rPr>
        <w:t xml:space="preserve">. </w:t>
      </w:r>
      <w:r w:rsidRPr="00252A25">
        <w:rPr>
          <w:rFonts w:ascii="Times New Roman" w:hAnsi="Times New Roman"/>
          <w:sz w:val="28"/>
          <w:szCs w:val="28"/>
        </w:rPr>
        <w:t xml:space="preserve">Форма заявки доступна по ссылке </w:t>
      </w:r>
      <w:hyperlink r:id="rId9" w:history="1">
        <w:r w:rsidRPr="00252A25">
          <w:rPr>
            <w:rStyle w:val="a3"/>
            <w:sz w:val="28"/>
            <w:szCs w:val="28"/>
          </w:rPr>
          <w:t>http://ifk.uspu.ru/images/stories/doc/VFSC/decada/04_Приложение_4_Коллективная_заявка_Форма.doc</w:t>
        </w:r>
        <w:r w:rsidRPr="00252A25">
          <w:rPr>
            <w:rStyle w:val="a3"/>
            <w:sz w:val="28"/>
            <w:szCs w:val="28"/>
            <w:lang w:val="en-US"/>
          </w:rPr>
          <w:t>x</w:t>
        </w:r>
      </w:hyperlink>
      <w:r w:rsidRPr="00252A25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Составление графика приема нормативов с учетом количества лиц, заявившихся и выбранных испытаний.</w:t>
      </w:r>
    </w:p>
    <w:p w:rsidR="00162729" w:rsidRPr="00252A25" w:rsidRDefault="00162729" w:rsidP="00252A25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Перечень испытаний составляется в соответствии с </w:t>
      </w:r>
      <w:hyperlink r:id="rId10" w:history="1">
        <w:r w:rsidRPr="00252A25">
          <w:rPr>
            <w:rStyle w:val="a3"/>
            <w:sz w:val="28"/>
            <w:szCs w:val="28"/>
          </w:rPr>
          <w:t>Приказом Министерства спорта РФ № 575 от 08 июля 2014 г.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</w:t>
        </w:r>
      </w:hyperlink>
      <w:r w:rsidRPr="00252A25">
        <w:rPr>
          <w:rFonts w:ascii="Times New Roman" w:hAnsi="Times New Roman"/>
          <w:sz w:val="28"/>
          <w:szCs w:val="28"/>
        </w:rPr>
        <w:t xml:space="preserve">" и </w:t>
      </w:r>
      <w:hyperlink r:id="rId11" w:history="1">
        <w:r w:rsidRPr="00252A25">
          <w:rPr>
            <w:rStyle w:val="a3"/>
            <w:sz w:val="28"/>
            <w:szCs w:val="28"/>
          </w:rPr>
          <w:t>приложением</w:t>
        </w:r>
      </w:hyperlink>
      <w:r w:rsidRPr="00252A25">
        <w:rPr>
          <w:rFonts w:ascii="Times New Roman" w:hAnsi="Times New Roman"/>
          <w:sz w:val="28"/>
          <w:szCs w:val="28"/>
        </w:rPr>
        <w:t xml:space="preserve"> к нему. Испытания, не соответствующие возрастной ступени, не будут учитываться.</w:t>
      </w:r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Прием нормативов. Заполнение протоколов по видам.</w:t>
      </w:r>
    </w:p>
    <w:p w:rsidR="00162729" w:rsidRPr="00252A25" w:rsidRDefault="00162729" w:rsidP="00252A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Прием испытаний проводится только при наличии медицинского допуска у участников.</w:t>
      </w:r>
    </w:p>
    <w:p w:rsidR="00162729" w:rsidRPr="00252A25" w:rsidRDefault="00162729" w:rsidP="00252A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К судейству допускаются лица, имеющие образование в области физической культуры и спорта и стаж работы в отрасли.</w:t>
      </w:r>
    </w:p>
    <w:p w:rsidR="00162729" w:rsidRPr="00252A25" w:rsidRDefault="00162729" w:rsidP="00252A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Организация проведения испытаний осуществляется в соответствии с «Методическими рекомендациями по организации проведения испытаний (тестов), входящих во Всероссийский физкультурно-спортивный комплекс  «Готов к труду и обороне» (ГТО)».</w:t>
      </w:r>
    </w:p>
    <w:p w:rsidR="00162729" w:rsidRPr="00252A25" w:rsidRDefault="00162729" w:rsidP="00252A2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Заполнение сводного протокола. Сводный протокол заполняется в соответствии с установленными </w:t>
      </w:r>
      <w:hyperlink r:id="rId12" w:history="1">
        <w:r w:rsidRPr="00252A25">
          <w:rPr>
            <w:rStyle w:val="a3"/>
            <w:sz w:val="28"/>
            <w:szCs w:val="28"/>
          </w:rPr>
          <w:t>правилами</w:t>
        </w:r>
      </w:hyperlink>
      <w:r w:rsidRPr="00252A25">
        <w:rPr>
          <w:rFonts w:ascii="Times New Roman" w:hAnsi="Times New Roman"/>
          <w:sz w:val="28"/>
          <w:szCs w:val="28"/>
        </w:rPr>
        <w:t xml:space="preserve"> и высылается в формате .</w:t>
      </w:r>
      <w:proofErr w:type="spellStart"/>
      <w:r w:rsidRPr="00252A25">
        <w:rPr>
          <w:rFonts w:ascii="Times New Roman" w:hAnsi="Times New Roman"/>
          <w:sz w:val="28"/>
          <w:szCs w:val="28"/>
          <w:lang w:val="en-US"/>
        </w:rPr>
        <w:t>xlsx</w:t>
      </w:r>
      <w:proofErr w:type="spellEnd"/>
      <w:r w:rsidRPr="00252A25">
        <w:rPr>
          <w:rFonts w:ascii="Times New Roman" w:hAnsi="Times New Roman"/>
          <w:sz w:val="28"/>
          <w:szCs w:val="28"/>
        </w:rPr>
        <w:t xml:space="preserve">. </w:t>
      </w:r>
    </w:p>
    <w:p w:rsidR="00162729" w:rsidRPr="00252A25" w:rsidRDefault="00162729" w:rsidP="00252A25">
      <w:pPr>
        <w:pStyle w:val="1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A25">
        <w:rPr>
          <w:rFonts w:ascii="Times New Roman" w:hAnsi="Times New Roman"/>
          <w:sz w:val="28"/>
          <w:szCs w:val="28"/>
        </w:rPr>
        <w:t xml:space="preserve">Форма протокола доступна по ссылке </w:t>
      </w:r>
      <w:hyperlink r:id="rId13" w:history="1">
        <w:r w:rsidRPr="00252A25">
          <w:rPr>
            <w:rStyle w:val="a3"/>
            <w:sz w:val="28"/>
            <w:szCs w:val="28"/>
          </w:rPr>
          <w:t>http://ifk.uspu.ru/images/stories/doc/VFSC/decada/02_Приложение_2_Сводный_протокол__выполнения_государственных_требований.xlsx</w:t>
        </w:r>
      </w:hyperlink>
      <w:r w:rsidRPr="00252A25">
        <w:rPr>
          <w:rFonts w:ascii="Times New Roman" w:hAnsi="Times New Roman"/>
          <w:sz w:val="28"/>
          <w:szCs w:val="28"/>
        </w:rPr>
        <w:t>).</w:t>
      </w:r>
      <w:proofErr w:type="gramEnd"/>
    </w:p>
    <w:p w:rsidR="00162729" w:rsidRPr="00252A25" w:rsidRDefault="00162729" w:rsidP="00252A25">
      <w:pPr>
        <w:spacing w:after="0" w:line="24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252A25">
        <w:rPr>
          <w:rFonts w:ascii="Times New Roman" w:hAnsi="Times New Roman"/>
          <w:sz w:val="28"/>
          <w:szCs w:val="28"/>
        </w:rPr>
        <w:t xml:space="preserve">Сводный протокол тестирования направляется в адрес института физической культуры ФГБОУ ВПО «УрГПУ» - регионального оператора внедрения комплекса ГТО на электронную почту </w:t>
      </w:r>
      <w:hyperlink r:id="rId14" w:history="1">
        <w:r w:rsidRPr="00252A25">
          <w:rPr>
            <w:rStyle w:val="a3"/>
            <w:sz w:val="28"/>
            <w:szCs w:val="28"/>
          </w:rPr>
          <w:t>gto.ural@mail.ru</w:t>
        </w:r>
      </w:hyperlink>
      <w:r w:rsidRPr="00252A25">
        <w:rPr>
          <w:rStyle w:val="a3"/>
          <w:sz w:val="28"/>
          <w:szCs w:val="28"/>
          <w:u w:val="none"/>
        </w:rPr>
        <w:t xml:space="preserve"> </w:t>
      </w:r>
      <w:r w:rsidR="00C45BFD">
        <w:rPr>
          <w:rStyle w:val="a3"/>
          <w:sz w:val="28"/>
          <w:szCs w:val="28"/>
          <w:u w:val="none"/>
        </w:rPr>
        <w:br/>
      </w:r>
      <w:r w:rsidRPr="00252A25">
        <w:rPr>
          <w:rStyle w:val="a3"/>
          <w:color w:val="auto"/>
          <w:sz w:val="28"/>
          <w:szCs w:val="28"/>
          <w:u w:val="none"/>
        </w:rPr>
        <w:t>в срок до 20 января 2015 года.</w:t>
      </w:r>
    </w:p>
    <w:p w:rsidR="00162729" w:rsidRPr="0082512B" w:rsidRDefault="00162729" w:rsidP="00252A25">
      <w:pPr>
        <w:spacing w:after="0" w:line="240" w:lineRule="auto"/>
        <w:ind w:firstLine="709"/>
        <w:jc w:val="both"/>
        <w:rPr>
          <w:rStyle w:val="a3"/>
          <w:color w:val="auto"/>
          <w:sz w:val="16"/>
          <w:szCs w:val="16"/>
          <w:u w:val="none"/>
        </w:rPr>
      </w:pPr>
    </w:p>
    <w:p w:rsidR="00162729" w:rsidRPr="00252A25" w:rsidRDefault="00162729" w:rsidP="00252A25">
      <w:pPr>
        <w:pStyle w:val="1"/>
        <w:keepNext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A25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162729" w:rsidRPr="0082512B" w:rsidRDefault="00162729" w:rsidP="00252A25">
      <w:pPr>
        <w:pStyle w:val="1"/>
        <w:keepNext/>
        <w:tabs>
          <w:tab w:val="left" w:pos="993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2729" w:rsidRPr="0082512B" w:rsidRDefault="00162729" w:rsidP="008251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 xml:space="preserve">Подведение итогов осуществляется в соответствии с приказом Министерства спорта Российской Федерации от 18.02.2015 № 144 </w:t>
      </w:r>
      <w:r w:rsidRPr="00252A25">
        <w:rPr>
          <w:rFonts w:ascii="Times New Roman" w:hAnsi="Times New Roman"/>
          <w:sz w:val="28"/>
          <w:szCs w:val="28"/>
        </w:rPr>
        <w:br/>
        <w:t>«Об утверждении Порядка награждения граждан Российской Федерации знаком отличия Всероссийского физкультурно-спортивного комплекса «Готов к труду и обороне» (ГТО) и присвоения им спортивных разрядов».</w:t>
      </w:r>
    </w:p>
    <w:sectPr w:rsidR="00162729" w:rsidRPr="0082512B" w:rsidSect="00CE705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61578"/>
    <w:multiLevelType w:val="hybridMultilevel"/>
    <w:tmpl w:val="A5BE1D1C"/>
    <w:lvl w:ilvl="0" w:tplc="FAE81CC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6F499F"/>
    <w:multiLevelType w:val="hybridMultilevel"/>
    <w:tmpl w:val="4A2AA8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2729"/>
    <w:rsid w:val="00162729"/>
    <w:rsid w:val="001658BF"/>
    <w:rsid w:val="001708C9"/>
    <w:rsid w:val="00252A25"/>
    <w:rsid w:val="002865A5"/>
    <w:rsid w:val="002E41A2"/>
    <w:rsid w:val="0082512B"/>
    <w:rsid w:val="0086352F"/>
    <w:rsid w:val="00917D92"/>
    <w:rsid w:val="00A03873"/>
    <w:rsid w:val="00AF7AD7"/>
    <w:rsid w:val="00C45BFD"/>
    <w:rsid w:val="00CE7052"/>
    <w:rsid w:val="00EA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2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72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16272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2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72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1627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.ural@mail.ru" TargetMode="External"/><Relationship Id="rId13" Type="http://schemas.openxmlformats.org/officeDocument/2006/relationships/hyperlink" Target="http://ifk.uspu.ru/images/stories/doc/VFSC/decada/02_&#1055;&#1088;&#1080;&#1083;&#1086;&#1078;&#1077;&#1085;&#1080;&#1077;_2_&#1057;&#1074;&#1086;&#1076;&#1085;&#1099;&#1081;_&#1087;&#1088;&#1086;&#1090;&#1086;&#1082;&#1086;&#1083;__&#1074;&#1099;&#1087;&#1086;&#1083;&#1085;&#1077;&#1085;&#1080;&#1103;_&#1075;&#1086;&#1089;&#1091;&#1076;&#1072;&#1088;&#1089;&#1090;&#1074;&#1077;&#1085;&#1085;&#1099;&#1093;_&#1090;&#1088;&#1077;&#1073;&#1086;&#1074;&#1072;&#1085;&#1080;&#1081;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fk.uspu.ru/images/stories/doc/VFSC/decada/03_&#1055;&#1088;&#1080;&#1083;&#1086;&#1078;&#1077;&#1085;&#1080;&#1077;_3_&#1047;&#1072;&#1103;&#1074;&#1082;&#1072;_&#1085;&#1072;_&#1091;&#1095;&#1072;&#1089;&#1090;&#1080;&#1077;_&#1074;_&#1090;&#1077;&#1089;&#1090;&#1080;&#1088;&#1086;&#1074;&#1072;&#1085;&#1080;&#1080;_ID.doc" TargetMode="External"/><Relationship Id="rId12" Type="http://schemas.openxmlformats.org/officeDocument/2006/relationships/hyperlink" Target="http://ifk.uspu.ru/images/stories/doc/VFSC/decada/07_%D0%9F%D1%80%D0%B8%D0%BB%D0%BE%D0%B6%D0%B5%D0%BD%D0%B8%D0%B5_7_%D0%9F%D1%80%D0%B0%D0%B2%D0%B8%D0%BB%D0%B0_%D0%B7%D0%B0%D0%BF%D0%BE%D0%BB%D0%BD%D0%B5%D0%BD%D0%B8%D1%8F_%D1%81%D0%B2%D0%BE%D0%B4%D0%BD%D0%BE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hyperlink" Target="http://ifk.uspu.ru/images/stories/doc/VFSC/%D0%9F%D1%80%D0%B8%D0%BB%D0%BE%D0%B6%D0%B5%D0%BD%D0%B8%D0%B5_%D0%BA_%D0%BF%D1%80%D0%B8%D0%BA%D0%B0%D0%B7%D1%83_575.doc" TargetMode="External"/><Relationship Id="rId5" Type="http://schemas.openxmlformats.org/officeDocument/2006/relationships/hyperlink" Target="http://www.gt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fk.uspu.ru/images/stories/doc/VFSC/%D0%9F%D1%80%D0%B8%D0%BA%D0%B0%D0%B7_%D0%9C%D0%B8%D0%BD%D1%81%D0%BF%D0%BE%D1%80%D1%82_57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k.uspu.ru/images/stories/doc/VFSC/decada/04_&#1055;&#1088;&#1080;&#1083;&#1086;&#1078;&#1077;&#1085;&#1080;&#1077;_4_&#1050;&#1086;&#1083;&#1083;&#1077;&#1082;&#1090;&#1080;&#1074;&#1085;&#1072;&#1103;_&#1079;&#1072;&#1103;&#1074;&#1082;&#1072;_&#1060;&#1086;&#1088;&#1084;&#1072;.docx" TargetMode="External"/><Relationship Id="rId14" Type="http://schemas.openxmlformats.org/officeDocument/2006/relationships/hyperlink" Target="mailto:gto.ur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1206</Words>
  <Characters>9589</Characters>
  <Application>Microsoft Office Word</Application>
  <DocSecurity>0</DocSecurity>
  <Lines>217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Links>
    <vt:vector size="60" baseType="variant">
      <vt:variant>
        <vt:i4>4259876</vt:i4>
      </vt:variant>
      <vt:variant>
        <vt:i4>27</vt:i4>
      </vt:variant>
      <vt:variant>
        <vt:i4>0</vt:i4>
      </vt:variant>
      <vt:variant>
        <vt:i4>5</vt:i4>
      </vt:variant>
      <vt:variant>
        <vt:lpwstr>mailto:gto.ural@mail.ru</vt:lpwstr>
      </vt:variant>
      <vt:variant>
        <vt:lpwstr/>
      </vt:variant>
      <vt:variant>
        <vt:i4>7340079</vt:i4>
      </vt:variant>
      <vt:variant>
        <vt:i4>24</vt:i4>
      </vt:variant>
      <vt:variant>
        <vt:i4>0</vt:i4>
      </vt:variant>
      <vt:variant>
        <vt:i4>5</vt:i4>
      </vt:variant>
      <vt:variant>
        <vt:lpwstr>http://ifk.uspu.ru/images/stories/doc/VFSC/decada/02_Приложение_2_Сводный_протокол__выполнения_государственных_требований.xlsx</vt:lpwstr>
      </vt:variant>
      <vt:variant>
        <vt:lpwstr/>
      </vt:variant>
      <vt:variant>
        <vt:i4>655466</vt:i4>
      </vt:variant>
      <vt:variant>
        <vt:i4>21</vt:i4>
      </vt:variant>
      <vt:variant>
        <vt:i4>0</vt:i4>
      </vt:variant>
      <vt:variant>
        <vt:i4>5</vt:i4>
      </vt:variant>
      <vt:variant>
        <vt:lpwstr>http://ifk.uspu.ru/images/stories/doc/VFSC/decada/07_%D0%9F%D1%80%D0%B8%D0%BB%D0%BE%D0%B6%D0%B5%D0%BD%D0%B8%D0%B5_7_%D0%9F%D1%80%D0%B0%D0%B2%D0%B8%D0%BB%D0%B0_%D0%B7%D0%B0%D0%BF%D0%BE%D0%BB%D0%BD%D0%B5%D0%BD%D0%B8%D1%8F_%D1%81%D0%B2%D0%BE%D0%B4%D0%BD%D0%BE</vt:lpwstr>
      </vt:variant>
      <vt:variant>
        <vt:lpwstr/>
      </vt:variant>
      <vt:variant>
        <vt:i4>1900669</vt:i4>
      </vt:variant>
      <vt:variant>
        <vt:i4>18</vt:i4>
      </vt:variant>
      <vt:variant>
        <vt:i4>0</vt:i4>
      </vt:variant>
      <vt:variant>
        <vt:i4>5</vt:i4>
      </vt:variant>
      <vt:variant>
        <vt:lpwstr>http://ifk.uspu.ru/images/stories/doc/VFSC/%D0%9F%D1%80%D0%B8%D0%BB%D0%BE%D0%B6%D0%B5%D0%BD%D0%B8%D0%B5_%D0%BA_%D0%BF%D1%80%D0%B8%D0%BA%D0%B0%D0%B7%D1%83_575.doc</vt:lpwstr>
      </vt:variant>
      <vt:variant>
        <vt:lpwstr/>
      </vt:variant>
      <vt:variant>
        <vt:i4>7012457</vt:i4>
      </vt:variant>
      <vt:variant>
        <vt:i4>15</vt:i4>
      </vt:variant>
      <vt:variant>
        <vt:i4>0</vt:i4>
      </vt:variant>
      <vt:variant>
        <vt:i4>5</vt:i4>
      </vt:variant>
      <vt:variant>
        <vt:lpwstr>http://ifk.uspu.ru/images/stories/doc/VFSC/%D0%9F%D1%80%D0%B8%D0%BA%D0%B0%D0%B7_%D0%9C%D0%B8%D0%BD%D1%81%D0%BF%D0%BE%D1%80%D1%82_575.docx</vt:lpwstr>
      </vt:variant>
      <vt:variant>
        <vt:lpwstr/>
      </vt:variant>
      <vt:variant>
        <vt:i4>2294809</vt:i4>
      </vt:variant>
      <vt:variant>
        <vt:i4>12</vt:i4>
      </vt:variant>
      <vt:variant>
        <vt:i4>0</vt:i4>
      </vt:variant>
      <vt:variant>
        <vt:i4>5</vt:i4>
      </vt:variant>
      <vt:variant>
        <vt:lpwstr>http://ifk.uspu.ru/images/stories/doc/VFSC/decada/04_Приложение_4_Коллективная_заявка_Форма.docx</vt:lpwstr>
      </vt:variant>
      <vt:variant>
        <vt:lpwstr/>
      </vt:variant>
      <vt:variant>
        <vt:i4>4259876</vt:i4>
      </vt:variant>
      <vt:variant>
        <vt:i4>9</vt:i4>
      </vt:variant>
      <vt:variant>
        <vt:i4>0</vt:i4>
      </vt:variant>
      <vt:variant>
        <vt:i4>5</vt:i4>
      </vt:variant>
      <vt:variant>
        <vt:lpwstr>mailto:gto.ural@mail.ru</vt:lpwstr>
      </vt:variant>
      <vt:variant>
        <vt:lpwstr/>
      </vt:variant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http://ifk.uspu.ru/images/stories/doc/VFSC/decada/03_Приложение_3_Заявка_на_участие_в_тестировании_ID.doc</vt:lpwstr>
      </vt:variant>
      <vt:variant>
        <vt:lpwstr/>
      </vt:variant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ИФК</dc:creator>
  <cp:lastModifiedBy>школа</cp:lastModifiedBy>
  <cp:revision>6</cp:revision>
  <cp:lastPrinted>2015-11-20T05:57:00Z</cp:lastPrinted>
  <dcterms:created xsi:type="dcterms:W3CDTF">2015-11-10T06:02:00Z</dcterms:created>
  <dcterms:modified xsi:type="dcterms:W3CDTF">2015-11-20T05:58:00Z</dcterms:modified>
</cp:coreProperties>
</file>