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A6025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06F73E04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612D95F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D248466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Для публикации в СМИ</w:t>
      </w:r>
    </w:p>
    <w:p w14:paraId="0DA7A9F3" w14:textId="39F9749F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CF829D9" w14:textId="77777777" w:rsidR="00D87C8E" w:rsidRDefault="00D87C8E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742F884B" w14:textId="0DCF9219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E8CAE37" w14:textId="235732EE" w:rsidR="00B279B1" w:rsidRPr="00F9562D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7370" w:type="dxa"/>
        <w:tblInd w:w="-741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7370"/>
      </w:tblGrid>
      <w:tr w:rsidR="00BE2BEC" w:rsidRPr="00F9562D" w14:paraId="51A3C2B9" w14:textId="77777777" w:rsidTr="00413414">
        <w:trPr>
          <w:trHeight w:val="497"/>
        </w:trPr>
        <w:tc>
          <w:tcPr>
            <w:tcW w:w="7370" w:type="dxa"/>
          </w:tcPr>
          <w:p w14:paraId="71A31C5C" w14:textId="1B107864" w:rsidR="00BE2BEC" w:rsidRPr="00235B8D" w:rsidRDefault="00BE2BEC" w:rsidP="00235B8D">
            <w:pPr>
              <w:tabs>
                <w:tab w:val="left" w:pos="43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Y="-6459"/>
        <w:tblOverlap w:val="never"/>
        <w:tblW w:w="5387" w:type="dxa"/>
        <w:tblBorders>
          <w:bottom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8562E8" w:rsidRPr="00547462" w14:paraId="5C4A2BA9" w14:textId="77777777" w:rsidTr="008562E8">
        <w:trPr>
          <w:trHeight w:val="2357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140E818C" w14:textId="079946AD" w:rsidR="008562E8" w:rsidRPr="00547462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br w:type="textWrapping" w:clear="all"/>
            </w:r>
          </w:p>
          <w:p w14:paraId="5B8A8CFA" w14:textId="31FBC29E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noProof/>
                <w:sz w:val="17"/>
                <w:szCs w:val="17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06C73FA0" wp14:editId="3962AC45">
                  <wp:simplePos x="0" y="0"/>
                  <wp:positionH relativeFrom="column">
                    <wp:posOffset>1314831</wp:posOffset>
                  </wp:positionH>
                  <wp:positionV relativeFrom="paragraph">
                    <wp:posOffset>15723</wp:posOffset>
                  </wp:positionV>
                  <wp:extent cx="525780" cy="601345"/>
                  <wp:effectExtent l="0" t="0" r="7620" b="8255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601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1B61DF7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5E156782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48814F9F" w14:textId="381B28C3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3FFBBA3D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0E090074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3D7FC5D9" w14:textId="77777777" w:rsidR="00676643" w:rsidRDefault="00676643" w:rsidP="00676643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 xml:space="preserve">ФЕДЕРАЛЬНАЯ СЛУЖБА ПО НАДЗОРУ В СФЕРЕ ЗАЩИТЫ ПРАВ ПОТРЕБИТЕЛЕЙ И БЛАГОПОЛУЧИЯ </w:t>
            </w:r>
          </w:p>
          <w:p w14:paraId="69D5F091" w14:textId="77777777" w:rsidR="00676643" w:rsidRDefault="00676643" w:rsidP="00676643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>ЧЕЛОВЕКА</w:t>
            </w:r>
          </w:p>
          <w:p w14:paraId="4F7AE99B" w14:textId="77777777" w:rsidR="00676643" w:rsidRPr="0081181F" w:rsidRDefault="00676643" w:rsidP="00676643">
            <w:pPr>
              <w:widowControl w:val="0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181F">
              <w:rPr>
                <w:rFonts w:ascii="Times New Roman" w:eastAsia="Georgia" w:hAnsi="Times New Roman" w:cs="Times New Roman"/>
                <w:b/>
                <w:bCs/>
                <w:lang w:eastAsia="ru-RU"/>
              </w:rPr>
              <w:t>ФБУЗ «Центр гигиены и эпидемиологии в Свердловской области»</w:t>
            </w:r>
            <w:r w:rsidRPr="0081181F">
              <w:rPr>
                <w:rFonts w:ascii="Times New Roman" w:eastAsia="Georgia" w:hAnsi="Times New Roman" w:cs="Times New Roman"/>
                <w:b/>
                <w:bCs/>
                <w:sz w:val="17"/>
                <w:szCs w:val="17"/>
                <w:lang w:eastAsia="ru-RU"/>
              </w:rPr>
              <w:br/>
            </w:r>
          </w:p>
          <w:p w14:paraId="3960AD9C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Филиал Федерального бюджетного</w:t>
            </w:r>
          </w:p>
          <w:p w14:paraId="4CF10C64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учреждения здравоохранения</w:t>
            </w:r>
          </w:p>
          <w:p w14:paraId="5675468C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«Центр гигиены и эпидемиологии</w:t>
            </w:r>
          </w:p>
          <w:p w14:paraId="6C204A1D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 xml:space="preserve">в Свердловской области </w:t>
            </w:r>
          </w:p>
          <w:p w14:paraId="2DC831E6" w14:textId="77777777" w:rsidR="00676643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в городе Первоуральск, Шалинском, Нижнесергинском районах и городе Ревда»</w:t>
            </w:r>
          </w:p>
          <w:p w14:paraId="742F05AA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(Первоуральский филиал ФБУЗ «Центр гигиены и эпидемиологии в Свердловской области»)</w:t>
            </w:r>
          </w:p>
          <w:p w14:paraId="4AF9450A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Cs w:val="24"/>
                <w:lang w:eastAsia="ru-RU"/>
              </w:rPr>
            </w:pPr>
          </w:p>
          <w:p w14:paraId="57DA7B41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4"/>
                <w:lang w:eastAsia="ru-RU"/>
              </w:rPr>
              <w:t>Вайнера ул., д.4, Первоуральск, 623102</w:t>
            </w:r>
          </w:p>
          <w:p w14:paraId="73B758A8" w14:textId="77777777" w:rsidR="00676643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тел.: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(3439) 24-52-15,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5BD12263" w14:textId="77777777" w:rsidR="00676643" w:rsidRPr="0016002D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факс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: (3439) 24-84-20</w:t>
            </w:r>
          </w:p>
          <w:p w14:paraId="01210576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e-mail: mail_</w:t>
            </w: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softHyphen/>
              <w:t>11@66.rospotrebnadzor.ru</w:t>
            </w:r>
          </w:p>
          <w:p w14:paraId="6ADB3D02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Georgia" w:eastAsia="Georgia" w:hAnsi="Georgia" w:cs="Georgia"/>
                <w:color w:val="0000FF"/>
                <w:sz w:val="17"/>
                <w:szCs w:val="17"/>
                <w:u w:val="single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http:\\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hyperlink r:id="rId7" w:history="1">
              <w:r w:rsidRPr="00547462">
                <w:rPr>
                  <w:rFonts w:ascii="Times New Roman" w:eastAsia="Georgia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66.rospotrebnadzor.ru</w:t>
              </w:r>
            </w:hyperlink>
          </w:p>
          <w:p w14:paraId="77C057F5" w14:textId="77777777" w:rsidR="00676643" w:rsidRPr="0016002D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val="en-US" w:eastAsia="ru-RU"/>
              </w:rPr>
            </w:pP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 xml:space="preserve">:\\ 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www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fbuz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66.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ru</w:t>
            </w:r>
          </w:p>
          <w:p w14:paraId="28FB3C7B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ОКПО 77145708 , ОГРН 1056603530510</w:t>
            </w:r>
          </w:p>
          <w:p w14:paraId="494BF281" w14:textId="77777777" w:rsidR="00676643" w:rsidRDefault="00676643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ИНН/КПП 6670081969/668443001</w:t>
            </w:r>
          </w:p>
          <w:p w14:paraId="01A32512" w14:textId="77777777" w:rsidR="00676643" w:rsidRDefault="00676643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D1CDB9" w14:textId="1FDB1795" w:rsidR="00676643" w:rsidRPr="005F2136" w:rsidRDefault="00DC7D45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="00190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523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43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76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83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43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76643" w:rsidRPr="005F2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383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76643" w:rsidRPr="005F2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№66-20-011-14/</w:t>
            </w:r>
            <w:r w:rsidR="00676643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-______-202</w:t>
            </w:r>
            <w:r w:rsidR="003839B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14:paraId="3437D098" w14:textId="604E78DE" w:rsidR="008562E8" w:rsidRPr="00547462" w:rsidRDefault="008562E8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5291D81" w14:textId="7A629752" w:rsidR="00FB2518" w:rsidRPr="00FB2518" w:rsidRDefault="008E032A" w:rsidP="00FB2518">
      <w:pPr>
        <w:spacing w:after="0"/>
        <w:jc w:val="center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Фрукты июня – какие выбрать</w:t>
      </w:r>
      <w:r w:rsidR="00FB2518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br/>
      </w:r>
    </w:p>
    <w:p w14:paraId="1366F7FD" w14:textId="77777777" w:rsidR="004431C8" w:rsidRPr="004431C8" w:rsidRDefault="004431C8" w:rsidP="004431C8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31C8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Конечно, главные фрукты июня – это нежные персики, нектарины и абрикосы. Прилавки магазинов и фруктово-овощных палаток благоухают знакомым с детства ароматом. Удивительно, но эти фрукты относятся к семейству розовых. </w:t>
      </w:r>
    </w:p>
    <w:p w14:paraId="70445A68" w14:textId="77777777" w:rsidR="004431C8" w:rsidRPr="004431C8" w:rsidRDefault="004431C8" w:rsidP="004431C8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31C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Обычно персики значительно крупнее абрикосов. У них бархатистая желтая кожица с красными вкраплениями. Плоды могут быть как округлыми, так и приплюснутыми. Мякоть спелого фрукта сочная, сладкая, иногда с горчинкой. Персики богаты цинком и магнием, необходимыми для профилактики развития заболеваний нервной системы. А входящий в их состав витамин Е выступает отличным антиоксидантом и улучшает работу кровеносной системы.</w:t>
      </w:r>
    </w:p>
    <w:p w14:paraId="094D3C26" w14:textId="77777777" w:rsidR="004431C8" w:rsidRPr="004431C8" w:rsidRDefault="004431C8" w:rsidP="004431C8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31C8">
        <w:rPr>
          <w:rFonts w:ascii="Times New Roman" w:eastAsia="Times New Roman" w:hAnsi="Times New Roman" w:cs="Times New Roman"/>
          <w:sz w:val="20"/>
          <w:szCs w:val="20"/>
          <w:lang w:eastAsia="ru-RU"/>
        </w:rPr>
        <w:t>Плоды абрикоса всегда округлые, небольшие. Они покрыты желтовато-оранжевой кожицей с «румянцем» на одном боку. В плане сочности фрукт несколько уступает персику. Зато содержание сахара в нем на порядок выше, что придает плодам особую сладость. Абрикос также содержит много калия, способствующего нормальной работе сердечно-сосудистой системы. Да и концентрация витамина А, который представляет особую пользу для кожи и зрения, в нем высока. </w:t>
      </w:r>
    </w:p>
    <w:p w14:paraId="730934B9" w14:textId="77777777" w:rsidR="004431C8" w:rsidRPr="004431C8" w:rsidRDefault="004431C8" w:rsidP="004431C8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31C8">
        <w:rPr>
          <w:rFonts w:ascii="Times New Roman" w:eastAsia="Times New Roman" w:hAnsi="Times New Roman" w:cs="Times New Roman"/>
          <w:sz w:val="20"/>
          <w:szCs w:val="20"/>
          <w:lang w:eastAsia="ru-RU"/>
        </w:rPr>
        <w:t>Отдельно нужно сказать про нектарин. Это не гибрид персика и сливы, как многие думают, а подвид персика с гладкой кожей, полученный в результате естественной мутации и закрепленный селекцией. Из</w:t>
      </w:r>
      <w:r w:rsidRPr="004431C8">
        <w:rPr>
          <w:rFonts w:ascii="Times New Roman" w:eastAsia="Times New Roman" w:hAnsi="Times New Roman" w:cs="Times New Roman"/>
          <w:sz w:val="20"/>
          <w:szCs w:val="20"/>
          <w:lang w:eastAsia="ru-RU"/>
        </w:rPr>
        <w:noBreakHyphen/>
        <w:t>за отсутствия бархатистого пушка нектарины кажутся более яркими и спелыми, чем персики. Мякоть нектарина может быть белой, желтой и розоватой. У фрукта небольшой срок хранения, в холодильнике он теряет свои вкусовые качества. В нектаринах много сахара, клетчатки витаминами С, А и калия.</w:t>
      </w:r>
    </w:p>
    <w:p w14:paraId="4338A2E1" w14:textId="77777777" w:rsidR="004431C8" w:rsidRPr="004431C8" w:rsidRDefault="004431C8" w:rsidP="004431C8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31C8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Персики, абрикосы и нектарины хорошо сочетаются с сырами, молочными продуктами, птицей и мясом. Эти фрукты – отличный перекус и дополнение к завтраку: свежие ломтики добавляют в йогурты, запеканку, творог, каши.</w:t>
      </w:r>
    </w:p>
    <w:p w14:paraId="6ECD6D60" w14:textId="77777777" w:rsidR="004431C8" w:rsidRPr="004431C8" w:rsidRDefault="004431C8" w:rsidP="004431C8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31C8">
        <w:rPr>
          <w:rFonts w:ascii="Times New Roman" w:eastAsia="Times New Roman" w:hAnsi="Times New Roman" w:cs="Times New Roman"/>
          <w:sz w:val="20"/>
          <w:szCs w:val="20"/>
          <w:lang w:eastAsia="ru-RU"/>
        </w:rPr>
        <w:t>У плодов есть и свои противопоказания. Не рекомендуется употреблять их при индивидуальной непереносимости, аллергии и заболеваниях желудка с повышенной кислотностью (язва, гастрит и др.), сахарном диабете. Если у вас есть сомнения – обсудите их с лечащим врачом.</w:t>
      </w:r>
    </w:p>
    <w:p w14:paraId="760512FC" w14:textId="77777777" w:rsidR="00012BB1" w:rsidRDefault="00012BB1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A88879E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D20AE9F" w14:textId="77777777" w:rsidR="00413414" w:rsidRDefault="00413414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013A5F5" w14:textId="77777777" w:rsidR="004431C8" w:rsidRPr="00AD0DAF" w:rsidRDefault="004431C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099E4461" w14:textId="49805CD4" w:rsidR="00184075" w:rsidRPr="0044358B" w:rsidRDefault="00012BB1" w:rsidP="006B6D77">
      <w:pPr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C05694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Гайфутдинова Анна Александровна, врач ОЭСсПН, </w:t>
      </w:r>
      <w:r>
        <w:rPr>
          <w:rFonts w:ascii="Times New Roman" w:eastAsia="Times New Roman" w:hAnsi="Times New Roman" w:cs="Times New Roman"/>
          <w:sz w:val="12"/>
          <w:szCs w:val="12"/>
          <w:lang w:eastAsia="ru-RU"/>
        </w:rPr>
        <w:br/>
      </w:r>
      <w:r w:rsidRPr="00C05694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8 343 248706, </w:t>
      </w:r>
      <w:r w:rsidRPr="00C05694">
        <w:rPr>
          <w:rFonts w:ascii="Times New Roman" w:eastAsia="Times New Roman" w:hAnsi="Times New Roman" w:cs="Times New Roman"/>
          <w:sz w:val="12"/>
          <w:szCs w:val="12"/>
          <w:lang w:val="en-US" w:eastAsia="ru-RU"/>
        </w:rPr>
        <w:t>Gayfutdinova</w:t>
      </w:r>
      <w:r w:rsidRPr="00C05694">
        <w:rPr>
          <w:rFonts w:ascii="Times New Roman" w:eastAsia="Times New Roman" w:hAnsi="Times New Roman" w:cs="Times New Roman"/>
          <w:sz w:val="12"/>
          <w:szCs w:val="12"/>
          <w:lang w:eastAsia="ru-RU"/>
        </w:rPr>
        <w:t>_</w:t>
      </w:r>
      <w:r w:rsidRPr="00C05694">
        <w:rPr>
          <w:rFonts w:ascii="Times New Roman" w:eastAsia="Times New Roman" w:hAnsi="Times New Roman" w:cs="Times New Roman"/>
          <w:sz w:val="12"/>
          <w:szCs w:val="12"/>
          <w:lang w:val="en-US" w:eastAsia="ru-RU"/>
        </w:rPr>
        <w:t>A</w:t>
      </w:r>
      <w:r w:rsidRPr="00C05694">
        <w:rPr>
          <w:rFonts w:ascii="Times New Roman" w:eastAsia="Times New Roman" w:hAnsi="Times New Roman" w:cs="Times New Roman"/>
          <w:sz w:val="12"/>
          <w:szCs w:val="12"/>
          <w:lang w:eastAsia="ru-RU"/>
        </w:rPr>
        <w:t>A@66.rospotrebnadzor.ru</w:t>
      </w:r>
    </w:p>
    <w:sectPr w:rsidR="00184075" w:rsidRPr="0044358B" w:rsidSect="00711CB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D15FF"/>
    <w:multiLevelType w:val="multilevel"/>
    <w:tmpl w:val="26F03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8C3544"/>
    <w:multiLevelType w:val="multilevel"/>
    <w:tmpl w:val="3B5E1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121540"/>
    <w:multiLevelType w:val="hybridMultilevel"/>
    <w:tmpl w:val="77102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F6EB3"/>
    <w:multiLevelType w:val="multilevel"/>
    <w:tmpl w:val="3D707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CC6076"/>
    <w:multiLevelType w:val="multilevel"/>
    <w:tmpl w:val="993E5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1B05BC"/>
    <w:multiLevelType w:val="multilevel"/>
    <w:tmpl w:val="4C9E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69767F"/>
    <w:multiLevelType w:val="multilevel"/>
    <w:tmpl w:val="590C8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6222513">
    <w:abstractNumId w:val="2"/>
  </w:num>
  <w:num w:numId="2" w16cid:durableId="1151797146">
    <w:abstractNumId w:val="4"/>
  </w:num>
  <w:num w:numId="3" w16cid:durableId="344939553">
    <w:abstractNumId w:val="6"/>
  </w:num>
  <w:num w:numId="4" w16cid:durableId="1728844634">
    <w:abstractNumId w:val="0"/>
  </w:num>
  <w:num w:numId="5" w16cid:durableId="1855652495">
    <w:abstractNumId w:val="5"/>
  </w:num>
  <w:num w:numId="6" w16cid:durableId="365982922">
    <w:abstractNumId w:val="1"/>
  </w:num>
  <w:num w:numId="7" w16cid:durableId="7148181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12A4"/>
    <w:rsid w:val="00003A7E"/>
    <w:rsid w:val="00012BB1"/>
    <w:rsid w:val="00013237"/>
    <w:rsid w:val="00022BAE"/>
    <w:rsid w:val="00025E92"/>
    <w:rsid w:val="00037391"/>
    <w:rsid w:val="000516FC"/>
    <w:rsid w:val="00065F08"/>
    <w:rsid w:val="000749E2"/>
    <w:rsid w:val="0008276E"/>
    <w:rsid w:val="00083413"/>
    <w:rsid w:val="00095354"/>
    <w:rsid w:val="000A2A5A"/>
    <w:rsid w:val="000B2757"/>
    <w:rsid w:val="000B51CB"/>
    <w:rsid w:val="000C071F"/>
    <w:rsid w:val="000D1A48"/>
    <w:rsid w:val="000E5693"/>
    <w:rsid w:val="000E7E8B"/>
    <w:rsid w:val="000F67A1"/>
    <w:rsid w:val="000F6D04"/>
    <w:rsid w:val="000F7423"/>
    <w:rsid w:val="001158D3"/>
    <w:rsid w:val="001168D1"/>
    <w:rsid w:val="00136771"/>
    <w:rsid w:val="001561FA"/>
    <w:rsid w:val="00156AA6"/>
    <w:rsid w:val="00183155"/>
    <w:rsid w:val="00184075"/>
    <w:rsid w:val="00190277"/>
    <w:rsid w:val="001911F8"/>
    <w:rsid w:val="001A2C91"/>
    <w:rsid w:val="001B353E"/>
    <w:rsid w:val="001B637A"/>
    <w:rsid w:val="001E3301"/>
    <w:rsid w:val="001F6DD4"/>
    <w:rsid w:val="002043BD"/>
    <w:rsid w:val="002074E6"/>
    <w:rsid w:val="00227F33"/>
    <w:rsid w:val="00230902"/>
    <w:rsid w:val="00235B8D"/>
    <w:rsid w:val="00235F1F"/>
    <w:rsid w:val="00235F46"/>
    <w:rsid w:val="0023723E"/>
    <w:rsid w:val="00253657"/>
    <w:rsid w:val="002663A4"/>
    <w:rsid w:val="00280F12"/>
    <w:rsid w:val="00295E56"/>
    <w:rsid w:val="002A2610"/>
    <w:rsid w:val="002E23BF"/>
    <w:rsid w:val="002E4D47"/>
    <w:rsid w:val="002E4F6D"/>
    <w:rsid w:val="00311DE0"/>
    <w:rsid w:val="00311EF9"/>
    <w:rsid w:val="00316C8D"/>
    <w:rsid w:val="00333A82"/>
    <w:rsid w:val="003410EE"/>
    <w:rsid w:val="0035456C"/>
    <w:rsid w:val="003839BE"/>
    <w:rsid w:val="00387891"/>
    <w:rsid w:val="003B260D"/>
    <w:rsid w:val="003B34E3"/>
    <w:rsid w:val="003C1035"/>
    <w:rsid w:val="003E7507"/>
    <w:rsid w:val="00413414"/>
    <w:rsid w:val="0041764D"/>
    <w:rsid w:val="0042178F"/>
    <w:rsid w:val="0043312D"/>
    <w:rsid w:val="004431C8"/>
    <w:rsid w:val="0044358B"/>
    <w:rsid w:val="00463855"/>
    <w:rsid w:val="00492A53"/>
    <w:rsid w:val="004B2B66"/>
    <w:rsid w:val="004C5D93"/>
    <w:rsid w:val="004E225D"/>
    <w:rsid w:val="004E5CAB"/>
    <w:rsid w:val="004E7252"/>
    <w:rsid w:val="004F6EEE"/>
    <w:rsid w:val="00516E08"/>
    <w:rsid w:val="005178FC"/>
    <w:rsid w:val="00523AA2"/>
    <w:rsid w:val="00532C75"/>
    <w:rsid w:val="00534BE6"/>
    <w:rsid w:val="00537C46"/>
    <w:rsid w:val="00547462"/>
    <w:rsid w:val="00554730"/>
    <w:rsid w:val="00566CA8"/>
    <w:rsid w:val="005772F3"/>
    <w:rsid w:val="00581FC2"/>
    <w:rsid w:val="00585A21"/>
    <w:rsid w:val="005A2408"/>
    <w:rsid w:val="005B08BA"/>
    <w:rsid w:val="005B2BCE"/>
    <w:rsid w:val="005B3CDF"/>
    <w:rsid w:val="005E09F2"/>
    <w:rsid w:val="005F2136"/>
    <w:rsid w:val="00602735"/>
    <w:rsid w:val="00614D97"/>
    <w:rsid w:val="00621843"/>
    <w:rsid w:val="00621C37"/>
    <w:rsid w:val="00665A07"/>
    <w:rsid w:val="00676643"/>
    <w:rsid w:val="00677F28"/>
    <w:rsid w:val="006A63F9"/>
    <w:rsid w:val="006B6A95"/>
    <w:rsid w:val="006B6D77"/>
    <w:rsid w:val="006F0723"/>
    <w:rsid w:val="00700942"/>
    <w:rsid w:val="00700D89"/>
    <w:rsid w:val="00702A66"/>
    <w:rsid w:val="007118D4"/>
    <w:rsid w:val="00711CB5"/>
    <w:rsid w:val="007136AC"/>
    <w:rsid w:val="00717F6E"/>
    <w:rsid w:val="00723E7A"/>
    <w:rsid w:val="00761F86"/>
    <w:rsid w:val="007C04C4"/>
    <w:rsid w:val="007C384D"/>
    <w:rsid w:val="007D2740"/>
    <w:rsid w:val="007D3F6A"/>
    <w:rsid w:val="007E2B9F"/>
    <w:rsid w:val="008060D8"/>
    <w:rsid w:val="00806E4B"/>
    <w:rsid w:val="0082260D"/>
    <w:rsid w:val="00822EB2"/>
    <w:rsid w:val="0084657D"/>
    <w:rsid w:val="008562E8"/>
    <w:rsid w:val="00865D00"/>
    <w:rsid w:val="00882DE8"/>
    <w:rsid w:val="00891E4B"/>
    <w:rsid w:val="008A2B60"/>
    <w:rsid w:val="008B7A61"/>
    <w:rsid w:val="008B7A65"/>
    <w:rsid w:val="008C1FA5"/>
    <w:rsid w:val="008E032A"/>
    <w:rsid w:val="008F776E"/>
    <w:rsid w:val="009029F3"/>
    <w:rsid w:val="009124DE"/>
    <w:rsid w:val="00940450"/>
    <w:rsid w:val="00942C32"/>
    <w:rsid w:val="009523B4"/>
    <w:rsid w:val="00976470"/>
    <w:rsid w:val="00976FC5"/>
    <w:rsid w:val="009924E0"/>
    <w:rsid w:val="009C5B70"/>
    <w:rsid w:val="009D5EBB"/>
    <w:rsid w:val="009E475A"/>
    <w:rsid w:val="009F235E"/>
    <w:rsid w:val="00A230C3"/>
    <w:rsid w:val="00A3007B"/>
    <w:rsid w:val="00A3683D"/>
    <w:rsid w:val="00A46370"/>
    <w:rsid w:val="00A532FD"/>
    <w:rsid w:val="00AA6A80"/>
    <w:rsid w:val="00AB3BE9"/>
    <w:rsid w:val="00B10948"/>
    <w:rsid w:val="00B279B1"/>
    <w:rsid w:val="00B543C4"/>
    <w:rsid w:val="00B56755"/>
    <w:rsid w:val="00B97CAF"/>
    <w:rsid w:val="00BC42B5"/>
    <w:rsid w:val="00BD685A"/>
    <w:rsid w:val="00BD75BD"/>
    <w:rsid w:val="00BE2BEC"/>
    <w:rsid w:val="00C06CBF"/>
    <w:rsid w:val="00C13CAD"/>
    <w:rsid w:val="00C248FD"/>
    <w:rsid w:val="00C35324"/>
    <w:rsid w:val="00C54632"/>
    <w:rsid w:val="00C83D84"/>
    <w:rsid w:val="00C854E6"/>
    <w:rsid w:val="00CA25DD"/>
    <w:rsid w:val="00CC4D73"/>
    <w:rsid w:val="00CC6A15"/>
    <w:rsid w:val="00CD621E"/>
    <w:rsid w:val="00CE2B27"/>
    <w:rsid w:val="00CE7BDB"/>
    <w:rsid w:val="00D069EB"/>
    <w:rsid w:val="00D1418A"/>
    <w:rsid w:val="00D146F6"/>
    <w:rsid w:val="00D15EE9"/>
    <w:rsid w:val="00D22DDC"/>
    <w:rsid w:val="00D40B03"/>
    <w:rsid w:val="00D47534"/>
    <w:rsid w:val="00D612A4"/>
    <w:rsid w:val="00D72A83"/>
    <w:rsid w:val="00D84BC3"/>
    <w:rsid w:val="00D87C8E"/>
    <w:rsid w:val="00D967E6"/>
    <w:rsid w:val="00DA095A"/>
    <w:rsid w:val="00DA0B7B"/>
    <w:rsid w:val="00DB284A"/>
    <w:rsid w:val="00DB4F53"/>
    <w:rsid w:val="00DB60BF"/>
    <w:rsid w:val="00DC671D"/>
    <w:rsid w:val="00DC6A51"/>
    <w:rsid w:val="00DC7373"/>
    <w:rsid w:val="00DC7D45"/>
    <w:rsid w:val="00DD5B3F"/>
    <w:rsid w:val="00E03D4F"/>
    <w:rsid w:val="00E25ED9"/>
    <w:rsid w:val="00E405CD"/>
    <w:rsid w:val="00E42B8F"/>
    <w:rsid w:val="00E57E06"/>
    <w:rsid w:val="00E62535"/>
    <w:rsid w:val="00E72192"/>
    <w:rsid w:val="00E74369"/>
    <w:rsid w:val="00E82F43"/>
    <w:rsid w:val="00E94132"/>
    <w:rsid w:val="00E9468B"/>
    <w:rsid w:val="00E97AF8"/>
    <w:rsid w:val="00EA190B"/>
    <w:rsid w:val="00EA28C2"/>
    <w:rsid w:val="00EC3B5F"/>
    <w:rsid w:val="00EC41B6"/>
    <w:rsid w:val="00EC6004"/>
    <w:rsid w:val="00ED155A"/>
    <w:rsid w:val="00EE66A8"/>
    <w:rsid w:val="00EF2544"/>
    <w:rsid w:val="00F00201"/>
    <w:rsid w:val="00F04E49"/>
    <w:rsid w:val="00F06007"/>
    <w:rsid w:val="00F11479"/>
    <w:rsid w:val="00F31FE4"/>
    <w:rsid w:val="00F47382"/>
    <w:rsid w:val="00F61EAD"/>
    <w:rsid w:val="00F812A0"/>
    <w:rsid w:val="00F849E6"/>
    <w:rsid w:val="00F93C94"/>
    <w:rsid w:val="00F9562D"/>
    <w:rsid w:val="00FB2518"/>
    <w:rsid w:val="00FC3590"/>
    <w:rsid w:val="00FE2C0B"/>
    <w:rsid w:val="00FF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E61A2"/>
  <w15:docId w15:val="{6BC9F1C2-9F0C-4E34-A07A-6AFC66C4D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23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02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027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66C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66C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66CA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66C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66CA8"/>
    <w:rPr>
      <w:b/>
      <w:bCs/>
      <w:sz w:val="20"/>
      <w:szCs w:val="20"/>
    </w:rPr>
  </w:style>
  <w:style w:type="character" w:styleId="a8">
    <w:name w:val="Hyperlink"/>
    <w:basedOn w:val="a0"/>
    <w:uiPriority w:val="99"/>
    <w:unhideWhenUsed/>
    <w:rsid w:val="00316C8D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B97CAF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523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unhideWhenUsed/>
    <w:rsid w:val="00952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ab">
    <w:name w:val="Unresolved Mention"/>
    <w:basedOn w:val="a0"/>
    <w:uiPriority w:val="99"/>
    <w:semiHidden/>
    <w:unhideWhenUsed/>
    <w:rsid w:val="00976F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66.rospotrebnadzo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13A19-4DF2-4E10-B97C-E749E6178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Жарова Ольга Валерьевна</dc:creator>
  <cp:lastModifiedBy>Гайфутдинова Анна Александровна</cp:lastModifiedBy>
  <cp:revision>28</cp:revision>
  <cp:lastPrinted>2025-05-14T03:14:00Z</cp:lastPrinted>
  <dcterms:created xsi:type="dcterms:W3CDTF">2024-09-19T04:47:00Z</dcterms:created>
  <dcterms:modified xsi:type="dcterms:W3CDTF">2025-06-16T03:18:00Z</dcterms:modified>
</cp:coreProperties>
</file>