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E2C06F" w14:textId="77777777" w:rsidR="005113F9" w:rsidRDefault="005113F9" w:rsidP="005113F9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6F484D32" w14:textId="0BFB4F8F" w:rsidR="005113F9" w:rsidRDefault="005113F9" w:rsidP="00D6295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Лямблиоз, пути передачи, профилактики</w:t>
      </w:r>
    </w:p>
    <w:p w14:paraId="6B8E59F0" w14:textId="77777777" w:rsidR="00D62957" w:rsidRPr="005113F9" w:rsidRDefault="00D62957" w:rsidP="00D6295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43C673D8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Лямблиоз – это инфекционное заболевание, которое вызывается одноклеточными паразитами Лямблия. Эти микроорганизмы могут жить во внутренних органах человека, таких как кишечник, печень и желчный пузырь. Лям-блиоз является распространенным заболеванием, особенно у детей.</w:t>
      </w:r>
    </w:p>
    <w:p w14:paraId="2F5708E6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Механизм передачи лямблий – фекально-оральный. Основные пути распространения – пищевой, водный или контактно бытовой.</w:t>
      </w:r>
    </w:p>
    <w:p w14:paraId="38FD3AD1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Симптомы лямблиоза могут включать: понос, запоры, боли и крепитация в животе, тошноту и рвоту, повы-шенную утомляемость и слабость, плохое самочувствие и потерю аппетита, увеличение веса, аллергические реакции.</w:t>
      </w:r>
    </w:p>
    <w:p w14:paraId="65C646E7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Лечение лямблиоза происходит с помощью специальных медикаментов, называемых антипаразитарными препаратами. Некоторые из них могут быть взяты в течение 5-10 дней, в то время как другие могут потребовать более длительного лечения.</w:t>
      </w:r>
    </w:p>
    <w:p w14:paraId="029B0A1A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Существует множество способов, которые помогают предотвратить заболевание лямблиозом и защитить от его распространения:</w:t>
      </w:r>
    </w:p>
    <w:p w14:paraId="10DF366E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Соблюдайте гигиенические правила, как частое мытье рук.</w:t>
      </w:r>
    </w:p>
    <w:p w14:paraId="5E37C92B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Избегайте контакта с предметами, которые могут стать источником заражения.</w:t>
      </w:r>
    </w:p>
    <w:p w14:paraId="1D2D51BD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Пейте только проточную воду, используйте фильтры для очистки воды.</w:t>
      </w:r>
    </w:p>
    <w:p w14:paraId="6EA56E57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Готовьте пищу и обрабатывайте овощи и фрукты, прежде чем их употреблять.</w:t>
      </w:r>
    </w:p>
    <w:p w14:paraId="5B86DFAA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Купайтесь только в чистой воде, обходите стоячие водоемы.</w:t>
      </w:r>
    </w:p>
    <w:p w14:paraId="603F5180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Если у вас есть животные дома, соблюдайте гигиенические меры при уходе за ними.</w:t>
      </w:r>
    </w:p>
    <w:p w14:paraId="7826860C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Не употребляйте продукты, которые выглядят подозрительно и имеют неприятный запах.</w:t>
      </w:r>
    </w:p>
    <w:p w14:paraId="0EDEB874" w14:textId="78F15F6F" w:rsidR="00F008C1" w:rsidRPr="00F008C1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Лямблиоз является серьезным заболеванием, которое может вызвать ряд осложнений. Однако защитить себя от инфекции несложно: соблюдайте гигиенические правила, при первых симптомах заболевания лямблиозом, обра-титесь к врачу.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AC49C41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2C1F1945" w14:textId="77777777" w:rsidR="00D62957" w:rsidRDefault="00D62957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D13A1A2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14B22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88CBA5F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DAE327F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DB1BC3">
        <w:rPr>
          <w:rFonts w:ascii="Times New Roman" w:hAnsi="Times New Roman" w:cs="Times New Roman"/>
          <w:sz w:val="20"/>
          <w:szCs w:val="20"/>
        </w:rPr>
        <w:t>Авдеева И.С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0E2137"/>
    <w:rsid w:val="0012362B"/>
    <w:rsid w:val="001653E6"/>
    <w:rsid w:val="0017046C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C05A5D"/>
    <w:rsid w:val="00C14069"/>
    <w:rsid w:val="00C507DB"/>
    <w:rsid w:val="00C81110"/>
    <w:rsid w:val="00C932E2"/>
    <w:rsid w:val="00CF1FE2"/>
    <w:rsid w:val="00D01AC3"/>
    <w:rsid w:val="00D02718"/>
    <w:rsid w:val="00D62957"/>
    <w:rsid w:val="00D71696"/>
    <w:rsid w:val="00D95980"/>
    <w:rsid w:val="00DA661B"/>
    <w:rsid w:val="00DB1BC3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51</cp:revision>
  <cp:lastPrinted>2024-02-20T09:50:00Z</cp:lastPrinted>
  <dcterms:created xsi:type="dcterms:W3CDTF">2024-02-09T05:25:00Z</dcterms:created>
  <dcterms:modified xsi:type="dcterms:W3CDTF">2025-06-24T08:15:00Z</dcterms:modified>
</cp:coreProperties>
</file>