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91" w:rsidRDefault="009609CA">
      <w:pPr>
        <w:pStyle w:val="22"/>
        <w:shd w:val="clear" w:color="auto" w:fill="auto"/>
        <w:spacing w:after="64" w:line="220" w:lineRule="exact"/>
        <w:ind w:left="180"/>
      </w:pPr>
      <w:r>
        <w:t>ПРАВИТЕЛЬСТВО СВЕРДЛОВСКОЙ ОБЛАСТИ</w:t>
      </w:r>
    </w:p>
    <w:p w:rsidR="00657391" w:rsidRDefault="009609CA">
      <w:pPr>
        <w:pStyle w:val="30"/>
        <w:shd w:val="clear" w:color="auto" w:fill="auto"/>
        <w:spacing w:before="0" w:after="167"/>
        <w:ind w:left="180"/>
      </w:pPr>
      <w:r>
        <w:t>МИНИСТЕРСТВО ОБРАЗОВАНИЯ И МОЛОДЕЖНОЙ ПОЛИТИКИ СВЕРДЛОВСКОЙ ОБЛАСТИ</w:t>
      </w:r>
      <w:bookmarkStart w:id="0" w:name="_GoBack"/>
      <w:bookmarkEnd w:id="0"/>
    </w:p>
    <w:p w:rsidR="00657391" w:rsidRDefault="009609CA">
      <w:pPr>
        <w:pStyle w:val="30"/>
        <w:shd w:val="clear" w:color="auto" w:fill="auto"/>
        <w:tabs>
          <w:tab w:val="right" w:pos="8227"/>
          <w:tab w:val="right" w:pos="8573"/>
        </w:tabs>
        <w:spacing w:before="0" w:after="308" w:line="220" w:lineRule="exact"/>
        <w:ind w:left="4560"/>
        <w:jc w:val="both"/>
      </w:pPr>
      <w:r>
        <w:t>ПРИКАЗ</w:t>
      </w:r>
      <w:r w:rsidR="00093B00">
        <w:t xml:space="preserve"> 455-Д от 02.12.2019</w:t>
      </w:r>
      <w:r>
        <w:tab/>
      </w:r>
    </w:p>
    <w:p w:rsidR="00657391" w:rsidRDefault="009609CA">
      <w:pPr>
        <w:pStyle w:val="30"/>
        <w:shd w:val="clear" w:color="auto" w:fill="auto"/>
        <w:spacing w:before="0" w:after="634" w:line="220" w:lineRule="exact"/>
        <w:ind w:left="180"/>
      </w:pPr>
      <w:r>
        <w:t>г. Екатеринбург</w:t>
      </w:r>
    </w:p>
    <w:p w:rsidR="00657391" w:rsidRDefault="009609CA">
      <w:pPr>
        <w:pStyle w:val="40"/>
        <w:shd w:val="clear" w:color="auto" w:fill="auto"/>
        <w:spacing w:before="0"/>
        <w:ind w:left="180" w:right="400" w:firstLine="780"/>
      </w:pPr>
      <w:r>
        <w:t xml:space="preserve">Об утверждении порядка проведения, порядка проверки итогового сочинения (изложения), местах, порядке и сроках хранения и </w:t>
      </w:r>
      <w:r>
        <w:t>уничтожения оригиналов бланков итогового сочинения (изложения) на территории Свердловской области</w:t>
      </w:r>
    </w:p>
    <w:p w:rsidR="00657391" w:rsidRDefault="009609CA">
      <w:pPr>
        <w:pStyle w:val="5"/>
        <w:shd w:val="clear" w:color="auto" w:fill="auto"/>
        <w:spacing w:before="0"/>
        <w:ind w:left="20" w:right="220" w:firstLine="700"/>
      </w:pPr>
      <w:r>
        <w:t>В соответствии с Федеральным законом от 29 декабря 2012 года № 27Э-ФЗ «Об образовании в Российской Федерации», приказом Министерства просвещения Российской Фе</w:t>
      </w:r>
      <w:r>
        <w:t xml:space="preserve">дерации и Федеральной службы по надзору в сфере образования и науки от 07.11.2018 </w:t>
      </w:r>
      <w:r>
        <w:rPr>
          <w:lang w:val="en-US"/>
        </w:rPr>
        <w:t>N</w:t>
      </w:r>
      <w:r w:rsidRPr="00093B00">
        <w:t xml:space="preserve">° </w:t>
      </w:r>
      <w:r>
        <w:t>190/1512 «Об утверждении Порядка проведения государственной итоговой аттестации по образовательным программам среднего общего образования», Законом Свердловской области от</w:t>
      </w:r>
      <w:r>
        <w:t xml:space="preserve"> 15 июля 2013 года № 78-03 «Об образовании в Свердловской области», постановлением Правительства Свердловской области от 21.02.2019 № 91-ПП «О Министерстве образования и молодежной политики Свердловской области», в целях организации проведения итогового со</w:t>
      </w:r>
      <w:r>
        <w:t xml:space="preserve">чинения (изложения) на территории Свердловской области </w:t>
      </w:r>
      <w:r>
        <w:rPr>
          <w:rStyle w:val="a8"/>
        </w:rPr>
        <w:t>ПРИКАЗЫВАЮ:</w:t>
      </w:r>
    </w:p>
    <w:p w:rsidR="00657391" w:rsidRDefault="009609CA">
      <w:pPr>
        <w:pStyle w:val="5"/>
        <w:numPr>
          <w:ilvl w:val="0"/>
          <w:numId w:val="1"/>
        </w:numPr>
        <w:shd w:val="clear" w:color="auto" w:fill="auto"/>
        <w:tabs>
          <w:tab w:val="left" w:pos="1064"/>
        </w:tabs>
        <w:spacing w:before="0"/>
        <w:ind w:left="20" w:right="220" w:firstLine="700"/>
      </w:pPr>
      <w:r>
        <w:t>Утвердить порядок проведения, порядок проверки итогового сочинения (изложения), места, порядок и сроки хранения и уничтожения оригиналов бланков итогового сочинения (изложения) на территори</w:t>
      </w:r>
      <w:r>
        <w:t>и Свердловской области (прилагается).</w:t>
      </w:r>
    </w:p>
    <w:p w:rsidR="00657391" w:rsidRDefault="009609CA">
      <w:pPr>
        <w:pStyle w:val="5"/>
        <w:numPr>
          <w:ilvl w:val="0"/>
          <w:numId w:val="1"/>
        </w:numPr>
        <w:shd w:val="clear" w:color="auto" w:fill="auto"/>
        <w:tabs>
          <w:tab w:val="left" w:pos="1340"/>
        </w:tabs>
        <w:spacing w:before="0"/>
        <w:ind w:left="20" w:right="220" w:firstLine="700"/>
      </w:pPr>
      <w:r>
        <w:t>Признать утратившим силу приказ Министерства общего и профессионального образования Свердловской области от 18.11.2016 № 533-Д «Об утверждении порядка проведения, порядка и сроков проверки итогового сочинения (изложения) на территории Свердловской области»</w:t>
      </w:r>
      <w:r>
        <w:t xml:space="preserve"> («Официальный интернет-портал правовой информации Свердловской области» </w:t>
      </w:r>
      <w:r w:rsidRPr="00093B00">
        <w:t>(</w:t>
      </w:r>
      <w:hyperlink r:id="rId7" w:history="1">
        <w:r>
          <w:rPr>
            <w:rStyle w:val="a3"/>
            <w:lang w:val="en-US"/>
          </w:rPr>
          <w:t>www</w:t>
        </w:r>
        <w:r w:rsidRPr="00093B00">
          <w:rPr>
            <w:rStyle w:val="a3"/>
          </w:rPr>
          <w:t>.</w:t>
        </w:r>
        <w:r>
          <w:rPr>
            <w:rStyle w:val="a3"/>
            <w:lang w:val="en-US"/>
          </w:rPr>
          <w:t>pravo</w:t>
        </w:r>
        <w:r w:rsidRPr="00093B00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093B00">
          <w:rPr>
            <w:rStyle w:val="a3"/>
          </w:rPr>
          <w:t>66.</w:t>
        </w:r>
        <w:r>
          <w:rPr>
            <w:rStyle w:val="a3"/>
            <w:lang w:val="en-US"/>
          </w:rPr>
          <w:t>ru</w:t>
        </w:r>
      </w:hyperlink>
      <w:r w:rsidRPr="00093B00">
        <w:t xml:space="preserve">), </w:t>
      </w:r>
      <w:r>
        <w:t>2016, 22 ноября, № 10331) с изменениями, внесенными приказом Министерства общего и профессионального образования Свердлов</w:t>
      </w:r>
      <w:r>
        <w:t>ской области от 31.01.2017 № 43-Д.</w:t>
      </w:r>
    </w:p>
    <w:p w:rsidR="00657391" w:rsidRDefault="009609CA">
      <w:pPr>
        <w:pStyle w:val="5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597"/>
        <w:ind w:left="20" w:right="220" w:firstLine="700"/>
      </w:pPr>
      <w:r>
        <w:t>Контроль за исполнением настоящего приказа возложить на Первого заместителя Министра образования и молодежной политики Свердловской области Н.В. Журавлеву.</w:t>
      </w:r>
    </w:p>
    <w:p w:rsidR="00657391" w:rsidRDefault="00FA430F">
      <w:pPr>
        <w:framePr w:w="1795" w:h="355" w:hSpace="2698" w:wrap="notBeside" w:vAnchor="text" w:hAnchor="text" w:x="5631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143000" cy="228600"/>
            <wp:effectExtent l="0" t="0" r="0" b="0"/>
            <wp:docPr id="5" name="Рисунок 1" descr="C:\Users\8889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89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91" w:rsidRDefault="009609CA">
      <w:pPr>
        <w:pStyle w:val="aa"/>
        <w:framePr w:w="2045" w:h="266" w:hSpace="2698" w:wrap="notBeside" w:vAnchor="text" w:hAnchor="text" w:x="7815" w:y="47"/>
        <w:shd w:val="clear" w:color="auto" w:fill="auto"/>
        <w:spacing w:line="260" w:lineRule="exact"/>
      </w:pPr>
      <w:r>
        <w:t>Ю.И. Биктуганов</w:t>
      </w:r>
    </w:p>
    <w:p w:rsidR="00657391" w:rsidRDefault="00657391">
      <w:pPr>
        <w:rPr>
          <w:sz w:val="2"/>
          <w:szCs w:val="2"/>
        </w:rPr>
      </w:pPr>
    </w:p>
    <w:p w:rsidR="00657391" w:rsidRDefault="009609CA">
      <w:pPr>
        <w:pStyle w:val="5"/>
        <w:shd w:val="clear" w:color="auto" w:fill="auto"/>
        <w:spacing w:before="0" w:after="616" w:line="260" w:lineRule="exact"/>
        <w:ind w:left="20"/>
        <w:jc w:val="left"/>
      </w:pPr>
      <w:r>
        <w:t>Министр</w:t>
      </w:r>
    </w:p>
    <w:p w:rsidR="00657391" w:rsidRDefault="009609CA">
      <w:pPr>
        <w:pStyle w:val="51"/>
        <w:shd w:val="clear" w:color="auto" w:fill="auto"/>
        <w:spacing w:before="0" w:line="110" w:lineRule="exact"/>
        <w:ind w:right="220"/>
      </w:pPr>
      <w:r>
        <w:t>Отпечатано в типографии «Сити Принт», заказ № 3414, тираж 2000</w:t>
      </w:r>
    </w:p>
    <w:p w:rsidR="00657391" w:rsidRDefault="009609CA">
      <w:pPr>
        <w:pStyle w:val="5"/>
        <w:shd w:val="clear" w:color="auto" w:fill="auto"/>
        <w:spacing w:before="0"/>
        <w:ind w:left="5520" w:right="540"/>
        <w:jc w:val="left"/>
      </w:pPr>
      <w:r>
        <w:t xml:space="preserve">УТВЕРЖДЕН приказом Министерства образования и молодежной политики Свердловской области от </w:t>
      </w:r>
      <w:r>
        <w:rPr>
          <w:rStyle w:val="1"/>
        </w:rPr>
        <w:t>// /✓//</w:t>
      </w:r>
      <w:r>
        <w:rPr>
          <w:rStyle w:val="23"/>
        </w:rPr>
        <w:t>№</w:t>
      </w:r>
    </w:p>
    <w:p w:rsidR="00657391" w:rsidRDefault="009609CA">
      <w:pPr>
        <w:pStyle w:val="5"/>
        <w:shd w:val="clear" w:color="auto" w:fill="auto"/>
        <w:spacing w:before="0" w:after="596"/>
        <w:ind w:left="5520" w:right="20"/>
        <w:jc w:val="left"/>
      </w:pPr>
      <w:r>
        <w:lastRenderedPageBreak/>
        <w:t xml:space="preserve">«Об утверждении </w:t>
      </w:r>
      <w:r>
        <w:t>порядка проведения, порядка проверки итогового сочинения (изложения), местах, порядке и сроках хранения и уничтожения оригиналов бланков итогового сочинения (изложения) на территории Свердловской области»</w:t>
      </w:r>
    </w:p>
    <w:p w:rsidR="00657391" w:rsidRDefault="009609CA">
      <w:pPr>
        <w:pStyle w:val="40"/>
        <w:shd w:val="clear" w:color="auto" w:fill="auto"/>
        <w:spacing w:before="0" w:after="0" w:line="322" w:lineRule="exact"/>
        <w:ind w:left="40" w:firstLine="0"/>
        <w:jc w:val="center"/>
      </w:pPr>
      <w:r>
        <w:t>ПОРЯДОК</w:t>
      </w:r>
    </w:p>
    <w:p w:rsidR="00657391" w:rsidRDefault="009609CA">
      <w:pPr>
        <w:pStyle w:val="40"/>
        <w:shd w:val="clear" w:color="auto" w:fill="auto"/>
        <w:spacing w:before="0" w:after="649" w:line="322" w:lineRule="exact"/>
        <w:ind w:left="40" w:firstLine="0"/>
        <w:jc w:val="center"/>
      </w:pPr>
      <w:r>
        <w:t>проведения, порядок проверки итогового сочи</w:t>
      </w:r>
      <w:r>
        <w:t>нения (изложения), места, порядок и сроки хранения и уничтожения оригиналов бланков итогового сочинения (изложения) на территории Свердловской области</w:t>
      </w:r>
    </w:p>
    <w:p w:rsidR="00657391" w:rsidRDefault="009609CA">
      <w:pPr>
        <w:pStyle w:val="40"/>
        <w:shd w:val="clear" w:color="auto" w:fill="auto"/>
        <w:spacing w:before="0" w:after="302" w:line="260" w:lineRule="exact"/>
        <w:ind w:left="3600" w:firstLine="0"/>
      </w:pPr>
      <w:r>
        <w:t>Глава 1. Общие положения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1"/>
        </w:tabs>
        <w:spacing w:before="0"/>
        <w:ind w:left="20" w:right="20" w:firstLine="720"/>
      </w:pPr>
      <w:r>
        <w:t xml:space="preserve">Настоящий порядок проведения, порядок проверки итогового сочинения (изложения), </w:t>
      </w:r>
      <w:r>
        <w:t>места, порядок и сроки хранения и уничтожения оригиналов бланков итогового сочинения (изложения) разработан в целях организации проведения итогового сочинения (изложения) как условия допуска обучающихся XI (XII) классов к государственной итоговой аттестаци</w:t>
      </w:r>
      <w:r>
        <w:t>и по образовательным программам среднего общего образования на территории Свердловской области.</w:t>
      </w:r>
    </w:p>
    <w:p w:rsidR="00657391" w:rsidRDefault="009609CA">
      <w:pPr>
        <w:pStyle w:val="5"/>
        <w:shd w:val="clear" w:color="auto" w:fill="auto"/>
        <w:spacing w:before="0"/>
        <w:ind w:left="20" w:right="20" w:firstLine="720"/>
      </w:pPr>
      <w:r>
        <w:t>Порядок разработан в соответствии с Федеральным законом от 29 декабря 2012 года № 27Э-ФЗ «Об образовании в Российской Федерации», приказом Министерства просвеще</w:t>
      </w:r>
      <w:r>
        <w:t>ния Российской Федерации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программам среднего общего образования» (далее - порядок</w:t>
      </w:r>
      <w:r>
        <w:t xml:space="preserve"> проведения ГИА).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1"/>
        </w:tabs>
        <w:spacing w:before="0"/>
        <w:ind w:left="20" w:firstLine="720"/>
      </w:pPr>
      <w:r>
        <w:t>Настоящий порядок: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01"/>
        </w:tabs>
        <w:spacing w:before="0"/>
        <w:ind w:left="20" w:right="20" w:firstLine="720"/>
      </w:pPr>
      <w:r>
        <w:t>определяет перечень субъектов и организационных структур, при участии которых обеспечивается организация и проведение итогового сочинения (изложения) (далее - ИС(И));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01"/>
        </w:tabs>
        <w:spacing w:before="0"/>
        <w:ind w:left="20" w:right="20" w:firstLine="720"/>
      </w:pPr>
      <w:r>
        <w:t xml:space="preserve">определяет действия организационных структур, при </w:t>
      </w:r>
      <w:r>
        <w:t>участии которых обеспечивается организация и проведение ИС(И);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01"/>
        </w:tabs>
        <w:spacing w:before="0"/>
        <w:ind w:left="20" w:right="20" w:firstLine="720"/>
      </w:pPr>
      <w:r>
        <w:t>закрепляет организационные мероприятия субъектов и организационных структур, при участии которых обеспечивается организация и проведение ИС(И);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01"/>
        </w:tabs>
        <w:spacing w:before="0"/>
        <w:ind w:left="20" w:right="20" w:firstLine="720"/>
      </w:pPr>
      <w:r>
        <w:t xml:space="preserve">регламентирует работу по подготовке и проведению </w:t>
      </w:r>
      <w:r>
        <w:t>ИС(И) субъектов и организационных структур, при участии которых обеспечивается организация и проведение ИС(И);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33"/>
        </w:tabs>
        <w:spacing w:before="0"/>
        <w:ind w:left="20" w:firstLine="700"/>
      </w:pPr>
      <w:r>
        <w:t>определяет места регистрации на ИС(И) и места проведения ИС(И);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33"/>
        </w:tabs>
        <w:spacing w:before="0"/>
        <w:ind w:left="20" w:firstLine="700"/>
      </w:pPr>
      <w:r>
        <w:t>определяет сроки и порядок проверки ИС(И);</w:t>
      </w:r>
    </w:p>
    <w:p w:rsidR="00657391" w:rsidRDefault="009609CA">
      <w:pPr>
        <w:pStyle w:val="5"/>
        <w:numPr>
          <w:ilvl w:val="0"/>
          <w:numId w:val="3"/>
        </w:numPr>
        <w:shd w:val="clear" w:color="auto" w:fill="auto"/>
        <w:tabs>
          <w:tab w:val="left" w:pos="1133"/>
        </w:tabs>
        <w:spacing w:before="0" w:after="346"/>
        <w:ind w:left="20" w:right="40" w:firstLine="700"/>
      </w:pPr>
      <w:r>
        <w:t>определяет места, порядок и сроки хран</w:t>
      </w:r>
      <w:r>
        <w:t>ения, уничтожения оригиналов бланков ИС(И).</w:t>
      </w:r>
    </w:p>
    <w:p w:rsidR="00657391" w:rsidRDefault="009609CA">
      <w:pPr>
        <w:pStyle w:val="11"/>
        <w:keepNext/>
        <w:keepLines/>
        <w:shd w:val="clear" w:color="auto" w:fill="auto"/>
        <w:spacing w:before="0" w:after="312" w:line="260" w:lineRule="exact"/>
        <w:ind w:left="3620" w:firstLine="0"/>
      </w:pPr>
      <w:bookmarkStart w:id="1" w:name="bookmark0"/>
      <w:r>
        <w:t>Глава 2. Участники ИС(И)</w:t>
      </w:r>
      <w:bookmarkEnd w:id="1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33"/>
        </w:tabs>
        <w:spacing w:before="0"/>
        <w:ind w:left="20" w:right="40" w:firstLine="700"/>
      </w:pPr>
      <w:r>
        <w:t xml:space="preserve">ИС(И) как условие допуска к государственной итоговой аттестации по </w:t>
      </w:r>
      <w:r>
        <w:lastRenderedPageBreak/>
        <w:t xml:space="preserve">образовательным программам среднего общего образования (далее - ГИА) проводится для обучающихся XI (XII) классов, в том </w:t>
      </w:r>
      <w:r>
        <w:t>числе:</w:t>
      </w:r>
    </w:p>
    <w:p w:rsidR="00657391" w:rsidRDefault="009609CA">
      <w:pPr>
        <w:pStyle w:val="5"/>
        <w:shd w:val="clear" w:color="auto" w:fill="auto"/>
        <w:tabs>
          <w:tab w:val="left" w:pos="7610"/>
        </w:tabs>
        <w:spacing w:before="0"/>
        <w:ind w:left="20" w:firstLine="700"/>
      </w:pPr>
      <w:r>
        <w:t>лиц, осваивающих образовательные программы</w:t>
      </w:r>
      <w:r>
        <w:tab/>
        <w:t>среднего общего</w:t>
      </w:r>
    </w:p>
    <w:p w:rsidR="00657391" w:rsidRDefault="009609CA">
      <w:pPr>
        <w:pStyle w:val="5"/>
        <w:shd w:val="clear" w:color="auto" w:fill="auto"/>
        <w:tabs>
          <w:tab w:val="left" w:pos="7610"/>
        </w:tabs>
        <w:spacing w:before="0"/>
        <w:ind w:left="20" w:right="40"/>
      </w:pPr>
      <w:r>
        <w:t xml:space="preserve">образования в форме самообразования или семейного образования, либо лиц, обучающихся по не имеющим государственной аккредитации образовательным программам среднего общего образования, а </w:t>
      </w:r>
      <w:r>
        <w:t>также</w:t>
      </w:r>
      <w:r>
        <w:tab/>
        <w:t>обучающихся по</w:t>
      </w:r>
    </w:p>
    <w:p w:rsidR="00657391" w:rsidRDefault="009609CA">
      <w:pPr>
        <w:pStyle w:val="5"/>
        <w:shd w:val="clear" w:color="auto" w:fill="auto"/>
        <w:spacing w:before="0"/>
        <w:ind w:left="20" w:right="40"/>
      </w:pPr>
      <w:r>
        <w:t>образовательным программам среднего профессионального образования, получающих среднее общее образование по не имеющим государственную аккредитацию образовательным программам среднего общего образования (в случае прохождения ГИА экстерн</w:t>
      </w:r>
      <w:r>
        <w:t>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с последующим получением аттестата о среднем общем образовании) (далее - экстерны);</w:t>
      </w:r>
    </w:p>
    <w:p w:rsidR="00657391" w:rsidRDefault="009609CA">
      <w:pPr>
        <w:pStyle w:val="5"/>
        <w:shd w:val="clear" w:color="auto" w:fill="auto"/>
        <w:tabs>
          <w:tab w:val="left" w:pos="7610"/>
        </w:tabs>
        <w:spacing w:before="0"/>
        <w:ind w:left="20" w:firstLine="700"/>
      </w:pPr>
      <w:r>
        <w:t xml:space="preserve">обучающихся по </w:t>
      </w:r>
      <w:r>
        <w:t>образовательным программам</w:t>
      </w:r>
      <w:r>
        <w:tab/>
        <w:t>среднего общего</w:t>
      </w:r>
    </w:p>
    <w:p w:rsidR="00657391" w:rsidRDefault="009609CA">
      <w:pPr>
        <w:pStyle w:val="5"/>
        <w:shd w:val="clear" w:color="auto" w:fill="auto"/>
        <w:spacing w:before="0"/>
        <w:ind w:left="20" w:right="40"/>
      </w:pPr>
      <w:r>
        <w:t>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обучающихся XI (XII) классов, экстернов с ограниченными возможностям</w:t>
      </w:r>
      <w:r>
        <w:t>и здоровья, детей-инвалидов и инвалидов;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обучающихся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</w:t>
      </w:r>
      <w:r>
        <w:t xml:space="preserve"> основании заключения медицинской организации.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вправе писать по желанию: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лица, освои</w:t>
      </w:r>
      <w:r>
        <w:t xml:space="preserve">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</w:t>
      </w:r>
      <w:r>
        <w:t>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лица, имеющие среднее общее образование, полученное в иностр</w:t>
      </w:r>
      <w:r>
        <w:t>анных образовательных организациях (далее - выпускники прошлых лет),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по образовательным программам среднего профессионального образования (далее - обучающиеся учреждений СПО);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обучающиеся, получающие среднее общее образование в иностранных обра</w:t>
      </w:r>
      <w:r>
        <w:t>зовательных организациях (далее - обучающиеся иностранных 00);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лица, допущенные к ГИА в предыдущие годы, но не прошедшие ГИА или получившие на ГИА неудовлетворительные результаты более чем по одному обязательному учебному предмету, либо получившие повторно</w:t>
      </w:r>
      <w:r>
        <w:t xml:space="preserve"> неудовлетворительный результат по одному из этих предметов на ГИА в дополнительные сроки (далее - лица со справкой об обучении). Лица со справкой об обучении восстанавливаются (зачисляются) в организацию, осуществляющую образовательную деятельность по име</w:t>
      </w:r>
      <w:r>
        <w:t>ющей государственную аккредитацию образовательной программе среднего общего образования, на срок, необходимый для прохождения ГИА.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Изложение вправе писать следующие категории лиц: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XI (XII) классов с ограниченными возможностями здоровья (далее -</w:t>
      </w:r>
      <w:r>
        <w:t xml:space="preserve"> </w:t>
      </w:r>
      <w:r>
        <w:lastRenderedPageBreak/>
        <w:t>ОВЗ), экстерны с ОВЗ;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XI (XII) классов - дети-инвалиды и инвалиды; экстерны - дети-инвалиды и инвалиды;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по образовательным программам среднего общего образования в специальных учебно-воспитательных учреждениях закрытого типа, а так</w:t>
      </w:r>
      <w:r>
        <w:t>же в учреждениях, исполняющих наказание в виде лишения свободы;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</w:t>
      </w:r>
      <w:r>
        <w:t>в длительном лечении на основании заключения медицинской организации.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X классов, участвующие в экзаменах по отдельным учебным предметам, освоение которых завершилось ранее, не участвуют в ИС(И) по окончании X класса (абзац 3 пункта 10 и пункт 1</w:t>
      </w:r>
      <w:r>
        <w:t>9 порядка проведения ГИА).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047"/>
        </w:tabs>
        <w:spacing w:before="0"/>
        <w:ind w:left="20" w:right="40" w:firstLine="700"/>
      </w:pPr>
      <w:r>
        <w:t>Для участия в ИС(И) обучающиеся XI (XII) классов подают заявление и согласия на обработку персональных данных (согласно приложению № 1 к настоящему Порядку) в образовательные организации, в которых осваивают образовательные прогр</w:t>
      </w:r>
      <w:r>
        <w:t>аммы среднего общего образования, экстерны - в образовательные организации по выбору экстерна. Указанные заявления подаются не позднее чем за две недели до начала проведения ИС(И).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с ОВЗ при подаче заявления на написание ИС(И) предъявляют копию</w:t>
      </w:r>
      <w:r>
        <w:t xml:space="preserve"> рекомендаций психолого-медико-педагогической комиссии (далее - ПМПК), а обучающиеся, экстерны -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</w:t>
      </w:r>
      <w:r>
        <w:t>осударственным учреждением медико-социальной экспертизы (далее - справка, подтверждающая инвалидность).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Выпускники прошлых лет, обучающиеся учреждений СПО, обучающиеся иностранных 00 не позднее чем за две недели до даты проведения итогового сочинения подаю</w:t>
      </w:r>
      <w:r>
        <w:t>т заявления и согласия на обработку персональных данных (согласно приложению № 1 к настоящему порядку) в места регистрации для участия в написании итогового сочинения. Данные участники итогового сочинения самостоятельно выбирают дату участия в итоговом соч</w:t>
      </w:r>
      <w:r>
        <w:t>инении из числа установленных порядком проведения ГИА, которую указывают в заявлении.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При подаче заявления для участия в итоговом сочинении:</w:t>
      </w:r>
    </w:p>
    <w:p w:rsidR="00657391" w:rsidRDefault="009609CA">
      <w:pPr>
        <w:pStyle w:val="5"/>
        <w:numPr>
          <w:ilvl w:val="0"/>
          <w:numId w:val="4"/>
        </w:numPr>
        <w:shd w:val="clear" w:color="auto" w:fill="auto"/>
        <w:tabs>
          <w:tab w:val="left" w:pos="1244"/>
        </w:tabs>
        <w:spacing w:before="0"/>
        <w:ind w:left="20" w:right="20" w:firstLine="700"/>
      </w:pPr>
      <w:r>
        <w:t>выпускники прошлых лет предъявляют оригиналы документов об образовании или заверенные копии документов об образован</w:t>
      </w:r>
      <w:r>
        <w:t>ии. Оригинал иностранного документа об образовании предъявляется с заверенным в установленном порядке переводом с иностранного языка;</w:t>
      </w:r>
    </w:p>
    <w:p w:rsidR="00657391" w:rsidRDefault="009609CA">
      <w:pPr>
        <w:pStyle w:val="5"/>
        <w:numPr>
          <w:ilvl w:val="0"/>
          <w:numId w:val="4"/>
        </w:numPr>
        <w:shd w:val="clear" w:color="auto" w:fill="auto"/>
        <w:tabs>
          <w:tab w:val="left" w:pos="1244"/>
        </w:tabs>
        <w:spacing w:before="0"/>
        <w:ind w:left="20" w:right="20" w:firstLine="700"/>
      </w:pPr>
      <w:r>
        <w:t xml:space="preserve">обучающиеся учреждений СПО, обучающиеся иностранных 00 предъявляют справку из организации, осуществляющей образовательную </w:t>
      </w:r>
      <w:r>
        <w:t>деятельность, в которой они проходят обучение, подтверждающую освоение образовательных программам среднего общего образования или завершение освоения образовательных программ среднего общего образования в текущем году (далее - справка об обучении). Справка</w:t>
      </w:r>
      <w:r>
        <w:t xml:space="preserve"> об обучении предоставляется по образцу, самостоятельно устанавливаемому организацией, осуществляющей образовательную деятельность. Оригинал справки обучающихся иностранных 00 предъявляется с заверенным переводом с иностранного языка.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Выпускники прошлых ле</w:t>
      </w:r>
      <w:r>
        <w:t xml:space="preserve">т, обучающиеся учреждений СПО, обучающиеся иностранных ОО с ОВЗ при подаче заявления предъявляют копию рекомендаций ПМПК, </w:t>
      </w:r>
      <w:r>
        <w:lastRenderedPageBreak/>
        <w:t>дети-инвалиды и инвалиды - оригинал или заверенную копию справки, подтверждающей инвалидность.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Указанное заявление подается выпускника</w:t>
      </w:r>
      <w:r>
        <w:t>ми прошлых лет, обучающимися учреждений СПО, обучающимися иностранных 00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</w:t>
      </w:r>
      <w:r>
        <w:t>сновании документов, удостоверяющих их личность, и доверенности.</w:t>
      </w:r>
    </w:p>
    <w:p w:rsidR="00657391" w:rsidRDefault="009609CA">
      <w:pPr>
        <w:pStyle w:val="5"/>
        <w:shd w:val="clear" w:color="auto" w:fill="auto"/>
        <w:spacing w:before="0" w:after="286"/>
        <w:ind w:left="20" w:right="20" w:firstLine="700"/>
      </w:pPr>
      <w:r>
        <w:t>Регистрация лиц со справкой об обучении для участия по их желанию в итоговом сочинении проводится в организациях, осуществляющих образовательную деятельность, в которых указанные лица восстан</w:t>
      </w:r>
      <w:r>
        <w:t>авливаются на срок, необходимый для прохождения ГИА.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p w:rsidR="00657391" w:rsidRDefault="009609CA">
      <w:pPr>
        <w:pStyle w:val="11"/>
        <w:keepNext/>
        <w:keepLines/>
        <w:shd w:val="clear" w:color="auto" w:fill="auto"/>
        <w:spacing w:before="0" w:after="307" w:line="260" w:lineRule="exact"/>
        <w:ind w:left="2720" w:firstLine="0"/>
      </w:pPr>
      <w:bookmarkStart w:id="2" w:name="bookmark1"/>
      <w:r>
        <w:t xml:space="preserve">Глава 3. Организация проведения </w:t>
      </w:r>
      <w:r>
        <w:t>ИС(И)</w:t>
      </w:r>
      <w:bookmarkEnd w:id="2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20" w:right="20" w:firstLine="700"/>
      </w:pPr>
      <w:r>
        <w:t>Организационные структуры, при участии которых обеспечивается организация и проведение ИС(И):</w:t>
      </w:r>
    </w:p>
    <w:p w:rsidR="00657391" w:rsidRDefault="009609CA">
      <w:pPr>
        <w:pStyle w:val="5"/>
        <w:numPr>
          <w:ilvl w:val="0"/>
          <w:numId w:val="5"/>
        </w:numPr>
        <w:shd w:val="clear" w:color="auto" w:fill="auto"/>
        <w:tabs>
          <w:tab w:val="left" w:pos="1435"/>
        </w:tabs>
        <w:spacing w:before="0"/>
        <w:ind w:left="20" w:right="20" w:firstLine="700"/>
      </w:pPr>
      <w:r>
        <w:t>Министерство образования и молодежной политики Свердловской области;</w:t>
      </w:r>
    </w:p>
    <w:p w:rsidR="00657391" w:rsidRDefault="009609CA">
      <w:pPr>
        <w:pStyle w:val="5"/>
        <w:numPr>
          <w:ilvl w:val="0"/>
          <w:numId w:val="5"/>
        </w:numPr>
        <w:shd w:val="clear" w:color="auto" w:fill="auto"/>
        <w:tabs>
          <w:tab w:val="left" w:pos="1435"/>
        </w:tabs>
        <w:spacing w:before="0"/>
        <w:ind w:left="20" w:right="20" w:firstLine="700"/>
      </w:pPr>
      <w:r>
        <w:t>органы местного самоуправления, осуществляющие управление в сфере образования;</w:t>
      </w:r>
    </w:p>
    <w:p w:rsidR="00657391" w:rsidRDefault="009609CA">
      <w:pPr>
        <w:pStyle w:val="5"/>
        <w:numPr>
          <w:ilvl w:val="0"/>
          <w:numId w:val="5"/>
        </w:numPr>
        <w:shd w:val="clear" w:color="auto" w:fill="auto"/>
        <w:tabs>
          <w:tab w:val="left" w:pos="1435"/>
        </w:tabs>
        <w:spacing w:before="0"/>
        <w:ind w:left="20" w:right="20" w:firstLine="700"/>
      </w:pPr>
      <w:r>
        <w:t>государс</w:t>
      </w:r>
      <w:r>
        <w:t>твенное автономное образовательное учреждение дополнительного профессионального образования Свердловской области «Институт развития образования» и его структурные подразделения;</w:t>
      </w:r>
    </w:p>
    <w:p w:rsidR="00657391" w:rsidRDefault="009609CA">
      <w:pPr>
        <w:pStyle w:val="5"/>
        <w:numPr>
          <w:ilvl w:val="0"/>
          <w:numId w:val="5"/>
        </w:numPr>
        <w:shd w:val="clear" w:color="auto" w:fill="auto"/>
        <w:tabs>
          <w:tab w:val="left" w:pos="1435"/>
        </w:tabs>
        <w:spacing w:before="0"/>
        <w:ind w:left="20" w:firstLine="700"/>
      </w:pPr>
      <w:r>
        <w:t>образовательные организации (далее - 00);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5) комиссии по проведению ИС(И), ком</w:t>
      </w:r>
      <w:r>
        <w:t>иссии по проверке ИС(И) в 00, комиссия по проведению ИС(И) и комиссия по проверке ИС(И) в местах проведения ИС(И) для выпускников прошлых лет, обучающихся СПО и иностранных ОО.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22"/>
        </w:tabs>
        <w:spacing w:before="0"/>
        <w:ind w:left="20" w:right="40" w:firstLine="700"/>
      </w:pPr>
      <w:r>
        <w:t>Министерство образования и молодежной политики Свердловской области (далее - Ми</w:t>
      </w:r>
      <w:r>
        <w:t>нистерство образования) выполняет следующие функции в рамках проведения ИС(И):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350"/>
        </w:tabs>
        <w:spacing w:before="0"/>
        <w:ind w:left="20" w:right="40" w:firstLine="700"/>
      </w:pPr>
      <w:r>
        <w:t xml:space="preserve">информирование обучающихся и их родителей (законных представителей) по вопросам организации и проведения ИС(И) через организации, осуществляющие образовательную деятельность, и органы местного самоуправления, осуществляющие управление в сфере образования, </w:t>
      </w:r>
      <w:r>
        <w:t xml:space="preserve">а также путем обеспечения организации работы телефонов «горячей линии» и ведения раздела на официальном сайте Министерства образования </w:t>
      </w:r>
      <w:hyperlink r:id="rId9" w:history="1">
        <w:r>
          <w:rPr>
            <w:rStyle w:val="a3"/>
            <w:lang w:val="en-US"/>
          </w:rPr>
          <w:t>https</w:t>
        </w:r>
        <w:r w:rsidRPr="00093B00">
          <w:rPr>
            <w:rStyle w:val="a3"/>
          </w:rPr>
          <w:t>://</w:t>
        </w:r>
        <w:r>
          <w:rPr>
            <w:rStyle w:val="a3"/>
            <w:lang w:val="en-US"/>
          </w:rPr>
          <w:t>minobraz</w:t>
        </w:r>
        <w:r w:rsidRPr="00093B00">
          <w:rPr>
            <w:rStyle w:val="a3"/>
          </w:rPr>
          <w:t>.</w:t>
        </w:r>
        <w:r>
          <w:rPr>
            <w:rStyle w:val="a3"/>
            <w:lang w:val="en-US"/>
          </w:rPr>
          <w:t>egov</w:t>
        </w:r>
        <w:r w:rsidRPr="00093B00">
          <w:rPr>
            <w:rStyle w:val="a3"/>
          </w:rPr>
          <w:t>66.</w:t>
        </w:r>
        <w:r>
          <w:rPr>
            <w:rStyle w:val="a3"/>
            <w:lang w:val="en-US"/>
          </w:rPr>
          <w:t>ru</w:t>
        </w:r>
      </w:hyperlink>
      <w:r w:rsidRPr="00093B00">
        <w:t>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122"/>
        </w:tabs>
        <w:spacing w:before="0"/>
        <w:ind w:left="20" w:right="40" w:firstLine="700"/>
      </w:pPr>
      <w:r>
        <w:t>определение мест регистрации для участия в написании</w:t>
      </w:r>
      <w:r>
        <w:t xml:space="preserve"> итогового сочинения и мест проведения итогового сочинения для выпускников прошлых лет, обучающихся учреждений СПО, обучающихся иностранных 00;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122"/>
        </w:tabs>
        <w:spacing w:before="0"/>
        <w:ind w:left="20" w:right="40" w:firstLine="700"/>
      </w:pPr>
      <w:r>
        <w:t>определение порядка проведения ИС(И), порядка проверки ИС(И), порядка организации перепроверки отдельных сочинен</w:t>
      </w:r>
      <w:r>
        <w:t>ий (изложений) по итогам проведения ИС(И), определение мест, порядка и сроков хранения и уничтожения оригиналов бланков ИС(И), мест регистрации на ИС(И), порядка повторной проверки ИС(И);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122"/>
        </w:tabs>
        <w:spacing w:before="0"/>
        <w:ind w:left="20" w:right="40" w:firstLine="700"/>
      </w:pPr>
      <w:r>
        <w:t xml:space="preserve">создание комиссий по проведению ИС(И), комиссий по проверке ИС(И) в </w:t>
      </w:r>
      <w:r>
        <w:t xml:space="preserve">00 и комиссии по проверке ИС(И), комиссии по проверке ИС(И) в местах для проведения ИС(И) для выпускников прошлых лет, обучающихся учреждений СПО, обучающихся иностранных </w:t>
      </w:r>
      <w:r>
        <w:lastRenderedPageBreak/>
        <w:t xml:space="preserve">00, определенных Министерством образования (далее вместе - комиссии 00 по проведению </w:t>
      </w:r>
      <w:r>
        <w:t>и проверке ИС(И));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122"/>
        </w:tabs>
        <w:spacing w:before="0"/>
        <w:ind w:left="20" w:right="40" w:firstLine="700"/>
      </w:pPr>
      <w:r>
        <w:t>определение технической схемы обеспечения проведения ИС(И), порядка тиражирования бланков ИС(И), порядка передачи (доставки) комплекта тем ИС(И) в места проведения ИС(И), порядка и схемы копирования бланков участников ИС(И) для организац</w:t>
      </w:r>
      <w:r>
        <w:t>ии проверки экспертами комиссий 00 по проведению и проверке ИС(И), порядок осуществления сканирования оригиналов бланков ИС(И), сроки, места и порядок ознакомления участников с результатами ИС(И);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122"/>
        </w:tabs>
        <w:spacing w:before="0"/>
        <w:ind w:left="20" w:right="40" w:firstLine="700"/>
      </w:pPr>
      <w:r>
        <w:t>организация формирования и ведения региональной базы данных</w:t>
      </w:r>
      <w: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РБД), региональной информационной системы обеспечения проведения государственной и</w:t>
      </w:r>
      <w:r>
        <w:t>тоговой аттестации обучающихся, освоивших основные образовательные программы основного общего и среднего общего образования (далее - РИС), и внесение сведений в федеральную информационную систему обеспечения проведения ГИА обучающихся, освоивших основные о</w:t>
      </w:r>
      <w:r>
        <w:t>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ФИС);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066"/>
        </w:tabs>
        <w:spacing w:before="0" w:line="312" w:lineRule="exact"/>
        <w:ind w:left="20" w:right="40" w:firstLine="700"/>
      </w:pPr>
      <w:r>
        <w:t>размещение комплекта тем ИС(И) на официальном сайте Минист</w:t>
      </w:r>
      <w:r>
        <w:t xml:space="preserve">ерства образования </w:t>
      </w:r>
      <w:hyperlink r:id="rId10" w:history="1">
        <w:r>
          <w:rPr>
            <w:rStyle w:val="a3"/>
            <w:lang w:val="en-US"/>
          </w:rPr>
          <w:t>https</w:t>
        </w:r>
        <w:r w:rsidRPr="00093B00">
          <w:rPr>
            <w:rStyle w:val="a3"/>
          </w:rPr>
          <w:t>://</w:t>
        </w:r>
        <w:r>
          <w:rPr>
            <w:rStyle w:val="a3"/>
            <w:lang w:val="en-US"/>
          </w:rPr>
          <w:t>minobraz</w:t>
        </w:r>
        <w:r w:rsidRPr="00093B00">
          <w:rPr>
            <w:rStyle w:val="a3"/>
          </w:rPr>
          <w:t>.</w:t>
        </w:r>
        <w:r>
          <w:rPr>
            <w:rStyle w:val="a3"/>
            <w:lang w:val="en-US"/>
          </w:rPr>
          <w:t>egov</w:t>
        </w:r>
        <w:r w:rsidRPr="00093B00">
          <w:rPr>
            <w:rStyle w:val="a3"/>
          </w:rPr>
          <w:t>66.</w:t>
        </w:r>
        <w:r>
          <w:rPr>
            <w:rStyle w:val="a3"/>
            <w:lang w:val="en-US"/>
          </w:rPr>
          <w:t>ru</w:t>
        </w:r>
      </w:hyperlink>
      <w:r w:rsidRPr="00093B00">
        <w:t xml:space="preserve"> </w:t>
      </w:r>
      <w:r>
        <w:t>в разделе «Новости»;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066"/>
        </w:tabs>
        <w:spacing w:before="0" w:line="312" w:lineRule="exact"/>
        <w:ind w:left="20" w:right="40" w:firstLine="700"/>
      </w:pPr>
      <w:r>
        <w:t>информационная безопасность при хранении, использовании и передаче комплектов тем ИС(И);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066"/>
        </w:tabs>
        <w:spacing w:before="0"/>
        <w:ind w:left="20" w:right="40" w:firstLine="700"/>
      </w:pPr>
      <w:r>
        <w:t>принятие решения о выборочном осуществлении перепроверки ИС</w:t>
      </w:r>
      <w:r>
        <w:t>(И), в том числе по заявлению участников ИС(И);</w:t>
      </w:r>
    </w:p>
    <w:p w:rsidR="00657391" w:rsidRDefault="009609CA">
      <w:pPr>
        <w:pStyle w:val="5"/>
        <w:numPr>
          <w:ilvl w:val="0"/>
          <w:numId w:val="6"/>
        </w:numPr>
        <w:shd w:val="clear" w:color="auto" w:fill="auto"/>
        <w:tabs>
          <w:tab w:val="left" w:pos="1215"/>
        </w:tabs>
        <w:spacing w:before="0"/>
        <w:ind w:left="20" w:right="40" w:firstLine="700"/>
      </w:pPr>
      <w:r>
        <w:t>определение порядка аккредитации граждан в качестве общественных наблюдателей при проведении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066"/>
        </w:tabs>
        <w:spacing w:before="0"/>
        <w:ind w:left="20" w:right="40" w:firstLine="700"/>
      </w:pPr>
      <w:r>
        <w:t xml:space="preserve">Органы местного самоуправления, осуществляющие управление в сфере образования (далее - МОУО), выполняют </w:t>
      </w:r>
      <w:r>
        <w:t>следующие функции:</w:t>
      </w:r>
    </w:p>
    <w:p w:rsidR="00657391" w:rsidRDefault="009609CA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pacing w:before="0"/>
        <w:ind w:left="20" w:firstLine="700"/>
      </w:pPr>
      <w:r>
        <w:t>информирование: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  <w:jc w:val="left"/>
      </w:pPr>
      <w:r>
        <w:t>о порядке проведения ИС(И), в том числе об основаниях для удаления с ИС(И), изменения или аннулирования результатов ИС(И), о сроках, местах регистрации на ИС(И),</w:t>
      </w:r>
    </w:p>
    <w:p w:rsidR="00657391" w:rsidRDefault="009609CA">
      <w:pPr>
        <w:pStyle w:val="5"/>
        <w:shd w:val="clear" w:color="auto" w:fill="auto"/>
        <w:spacing w:before="0"/>
        <w:ind w:left="720" w:right="1360"/>
        <w:jc w:val="left"/>
      </w:pPr>
      <w:r>
        <w:t>об организации перепроверки отдельных сочинений (изложений)</w:t>
      </w:r>
      <w:r>
        <w:t>; о сроках, местах и порядке информирования о результатах ИС(И);</w:t>
      </w:r>
    </w:p>
    <w:p w:rsidR="00657391" w:rsidRDefault="009609CA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pacing w:before="0"/>
        <w:ind w:left="20" w:right="40" w:firstLine="700"/>
      </w:pPr>
      <w:r>
        <w:t>координация и контроль деятельности 00 по формированию и ведению РБД, РИС;</w:t>
      </w:r>
    </w:p>
    <w:p w:rsidR="00657391" w:rsidRDefault="009609CA">
      <w:pPr>
        <w:pStyle w:val="5"/>
        <w:numPr>
          <w:ilvl w:val="0"/>
          <w:numId w:val="7"/>
        </w:numPr>
        <w:shd w:val="clear" w:color="auto" w:fill="auto"/>
        <w:tabs>
          <w:tab w:val="left" w:pos="1215"/>
        </w:tabs>
        <w:spacing w:before="0"/>
        <w:ind w:left="20" w:right="40" w:firstLine="700"/>
      </w:pPr>
      <w:r>
        <w:t>обеспечение предоставления 00 в Центр обработки информации и организации единого государственного экзамена - структу</w:t>
      </w:r>
      <w:r>
        <w:t>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РЦОИ) сведений об участниках ИС(И) для загрузки в РИС;</w:t>
      </w:r>
    </w:p>
    <w:p w:rsidR="00657391" w:rsidRDefault="009609CA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pacing w:before="0"/>
        <w:ind w:left="20" w:right="40" w:firstLine="700"/>
      </w:pPr>
      <w:r>
        <w:t>организация и обе</w:t>
      </w:r>
      <w:r>
        <w:t>спечение перепроверки ИС(И) комиссией иной 00 по письменному заявлению участников ИС(И), получивших неудовлетворительный результат: формирование и утверждение состава, определение и оснащение места работы, информирование 00, участников ИС(И) о месте дислок</w:t>
      </w:r>
      <w:r>
        <w:t>ации и регламенте работы: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  <w:jc w:val="left"/>
      </w:pPr>
      <w:r>
        <w:t>прием письменных заявлений участников ИС(И) о перепроверке ИС(И); запрос для перепроверки по месту обработки материалов ИС(И), прием, доставка на перепроверку и упаковка для возврата материалов ИС(И);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lastRenderedPageBreak/>
        <w:t xml:space="preserve">перепроверка ИС(И) в </w:t>
      </w:r>
      <w:r>
        <w:t>соответствии с инструкциями, рекомендациями Федеральной службы по надзору в сфере образования и науки (далее - Рособрнадзор) (по письменным заявлениям участников, в том числе по решению Министерства образования);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определение и обеспечение информационно-тех</w:t>
      </w:r>
      <w:r>
        <w:t>нологических условий информирования участников ИС(И) о результатах перепроверки ИС(И),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  <w:jc w:val="left"/>
      </w:pPr>
      <w:r>
        <w:t xml:space="preserve">информирование участников ИС(И) о результатах перепроверки ИС(И); распределение обязанностей между экспертами по перепроверке ИС(И); заполнение протоколов, ведомостей и </w:t>
      </w:r>
      <w:r>
        <w:t>иных форм, предусмотренных технической инструкцией РЦОИ.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479"/>
        </w:tabs>
        <w:spacing w:before="0"/>
        <w:ind w:left="20" w:right="40" w:firstLine="700"/>
      </w:pPr>
      <w:r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(далее - ГАОУ ДПО СО «ИРО») выполняет следующи</w:t>
      </w:r>
      <w:r>
        <w:t>е функции: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 w:line="312" w:lineRule="exact"/>
        <w:ind w:left="20" w:right="20" w:firstLine="700"/>
      </w:pPr>
      <w:r>
        <w:t xml:space="preserve">организационное, информационно-технологическое обеспечение, в том числе обеспечение деятельности по эксплуатации РБД, предоставление сведений для репликации из РИС в ФИС, методическое и экспертное сопровождение 00, МОУО по вопросам подготовки и </w:t>
      </w:r>
      <w:r>
        <w:t>проведения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 w:line="302" w:lineRule="exact"/>
        <w:ind w:left="20" w:right="20" w:firstLine="700"/>
      </w:pPr>
      <w:r>
        <w:t>информирование субъектов образования, общественности по вопросам подготовки и проведения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 w:line="312" w:lineRule="exact"/>
        <w:ind w:left="20" w:right="20" w:firstLine="700"/>
      </w:pPr>
      <w:r>
        <w:t xml:space="preserve">ведение РБД, синхронизация сведений с РИС и обеспечение взаимодействия с федеральным государственным бюджетным учреждением «Федеральный центр </w:t>
      </w:r>
      <w:r>
        <w:t>тестирования» по загрузке информации в ФИС;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 w:line="312" w:lineRule="exact"/>
        <w:ind w:left="20" w:right="20" w:firstLine="700"/>
      </w:pPr>
      <w:r>
        <w:t>координация деятельности 00, МОУО по сбору сведений об участниках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 w:line="312" w:lineRule="exact"/>
        <w:ind w:left="20" w:right="20" w:firstLine="700"/>
      </w:pPr>
      <w:r>
        <w:t>регистрация на участие в ИС(И), проведение и проверка ИС(И) для выпускников прошлых лет, обучающихся учреждений СПО, обучающихся иностранны</w:t>
      </w:r>
      <w:r>
        <w:t>х 00: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размещение информации о порядке проведения ИС(И), в том числе об основаниях для удаления с ИС(И), изменения или аннулирования результатов ИС(И), о сроках, местах регистрации на ИС(И), об организации перепроверки отдельных сочинений (изложений), о сроках, м</w:t>
      </w:r>
      <w:r>
        <w:t xml:space="preserve">естах и порядке информирования о результатах ИС(И), на сайте </w:t>
      </w:r>
      <w:r>
        <w:rPr>
          <w:lang w:val="en-US"/>
        </w:rPr>
        <w:t>ege</w:t>
      </w:r>
      <w:r w:rsidRPr="00093B00">
        <w:t>.</w:t>
      </w:r>
      <w:r>
        <w:rPr>
          <w:lang w:val="en-US"/>
        </w:rPr>
        <w:t>midural</w:t>
      </w:r>
      <w:r w:rsidRPr="00093B00">
        <w:t>.</w:t>
      </w:r>
      <w:r>
        <w:rPr>
          <w:lang w:val="en-US"/>
        </w:rPr>
        <w:t>ru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ли дополнительноне позднее чем за 2 недели до даты проведения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внесение в РБД сведений об участниках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проведение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формирование комиссии 00 по проведению ИС(И) и п</w:t>
      </w:r>
      <w:r>
        <w:t>роверке ИС(И));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проверка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обработка бланков участников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393"/>
        </w:tabs>
        <w:spacing w:before="0" w:line="360" w:lineRule="exact"/>
        <w:ind w:left="20" w:right="20" w:firstLine="700"/>
      </w:pPr>
      <w:r>
        <w:t>обеспечение информационной безопасности при хранении, использовании и передаче комплектов тем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/>
        <w:ind w:left="20" w:right="20" w:firstLine="700"/>
      </w:pPr>
      <w:r>
        <w:t>обеспечение взаимодействия с 00, МОУО по организационно</w:t>
      </w:r>
      <w:r>
        <w:softHyphen/>
        <w:t>технологическим вопросам подгот</w:t>
      </w:r>
      <w:r>
        <w:t>овки и проведения ИС(И):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внесения в РБД участников ИС(И),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синхронизации сведений в РБД с РИС в соответствии с графиком внесения сведений в РИС;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предоставления в 00 бланков и отчётных форм в электронном виде;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проведения перепроверок ИС(И) комиссиями 00;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/>
        <w:ind w:left="20" w:right="20" w:firstLine="700"/>
      </w:pPr>
      <w:r>
        <w:t>организация и координация деятельности комиссия по проведению ИС(И) и комиссия по проверке ИС(И) в местах проведения ИС(И) для выпускников прошлых лет, обучающихся СПО и иностранных 00 по вопросам подготовки, проведения, обработки материалов ИС(И), ведения</w:t>
      </w:r>
      <w:r>
        <w:t xml:space="preserve"> РИС;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/>
        <w:ind w:left="20" w:right="20" w:firstLine="700"/>
      </w:pPr>
      <w:r>
        <w:lastRenderedPageBreak/>
        <w:t>организация и обеспечение обработки бланков ИС(И), определение схемы и графиков обработки бланков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393"/>
        </w:tabs>
        <w:spacing w:before="0"/>
        <w:ind w:left="20" w:right="20" w:firstLine="700"/>
      </w:pPr>
      <w:r>
        <w:t xml:space="preserve">обеспечение хранения оригиналов и сканов оригиналов бланков итогового сочинения выпускников прошлых лет, обучающихся учреждений СПО, обучающихся </w:t>
      </w:r>
      <w:r>
        <w:t>иностранных 00 с последующем уничтожением в РЦОИ;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155"/>
        </w:tabs>
        <w:spacing w:before="0"/>
        <w:ind w:left="20" w:firstLine="700"/>
      </w:pPr>
      <w:r>
        <w:t>обеспечение информационной безопасности;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firstLine="700"/>
      </w:pPr>
      <w:r>
        <w:t>внесение сведений об ИС(И) в РИС;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проведение ИС(И) для выпускников прошлых лет, обучающихся учреждений СПО, обучающихся иностранных 00;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организация и обеспечение про</w:t>
      </w:r>
      <w:r>
        <w:t>верки ИС(И), перепроверки ИС(И) участников итогового сочинения - выпускников прошлых лет, обучающихся учреждений СПО, обучающихся иностранных 00;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организация приема, исполнения запросов на предоставление материалов ИС(И) на перепроверку;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организационно-тех</w:t>
      </w:r>
      <w:r>
        <w:t>нологическое обеспечение исполнения запросов на предоставление материалов ИС(И) на перепроверку, обработку результатов перепроверки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информирование выпускников прошлых лет, обучающихся учреждений СПО, обучающихся иностранных 00 - участников итогового</w:t>
      </w:r>
      <w:r>
        <w:t xml:space="preserve"> сочинения под подпись с результатами итогового сочинения, перепроверки итогового сочинения;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централизованная обработка бланков ИС(И) с использованием специализированных аппаратно-программных средств: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распознавание бланков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размещение образов бланков</w:t>
      </w:r>
      <w:r>
        <w:t xml:space="preserve"> ИС(И) на региональном сервере;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загрузка бланков ответов участников ИС(И) в ФИС, в том числе по результатам перепроверки ИС(И);</w:t>
      </w:r>
    </w:p>
    <w:p w:rsidR="00657391" w:rsidRDefault="009609CA">
      <w:pPr>
        <w:pStyle w:val="5"/>
        <w:numPr>
          <w:ilvl w:val="0"/>
          <w:numId w:val="8"/>
        </w:numPr>
        <w:shd w:val="clear" w:color="auto" w:fill="auto"/>
        <w:tabs>
          <w:tab w:val="left" w:pos="1264"/>
        </w:tabs>
        <w:spacing w:before="0"/>
        <w:ind w:left="20" w:firstLine="700"/>
      </w:pPr>
      <w:r>
        <w:t>подготовка лиц, ответственных за информационный обмен в 00.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006"/>
        </w:tabs>
        <w:spacing w:before="0"/>
        <w:ind w:left="20" w:firstLine="700"/>
      </w:pPr>
      <w:r>
        <w:t>ОО выполняют следующие функции: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64"/>
        </w:tabs>
        <w:spacing w:before="0"/>
        <w:ind w:left="20" w:right="40" w:firstLine="700"/>
      </w:pPr>
      <w:r>
        <w:t>организация и обеспечение проведения</w:t>
      </w:r>
      <w:r>
        <w:t xml:space="preserve"> ИС(И) в соответствии с рекомендациями Рособрнадзора по организации и проведению ИС(И), настоящим порядком: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формирование состава комиссий 00 по проведению и проверке ИС(И) не позднее чем за две недели до проведения ИС(И) в соответствии с методическими реко</w:t>
      </w:r>
      <w:r>
        <w:t>мендациями Рособрнадзора, настоящим порядком;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обеспечение отбора и подготовки специалистов, входящих в состав комиссий 00 по проведению и проверке ИС(И), привлекаемых к проведению и проверке ИС(И) в соответствии с рекомендациями Рособрнадзора, настоящего п</w:t>
      </w:r>
      <w:r>
        <w:t>орядка;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информирование под подпись специалистов, привлекаемых к проведению и проверке ИС(И), о порядке проведения и проверки ИС(И) на территории Свердловской области;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обеспечение технической готовности проведения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получение тем ИС(И) и обеспечение ин</w:t>
      </w:r>
      <w:r>
        <w:t>формационной безопасности;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обеспечение участников ИС(И) орфографическими словарями при проведении итогового сочинения, орфографическими и толковыми словарями при проведении итогового изложения;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организация проверки ИС(И);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организация повторной проверки ИС(</w:t>
      </w:r>
      <w:r>
        <w:t>И) обучающихся в случаях, предусмотренных рекомендациями Рособрнадзора;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709"/>
        </w:tabs>
        <w:spacing w:before="0"/>
        <w:ind w:left="20" w:firstLine="700"/>
      </w:pPr>
      <w:r>
        <w:lastRenderedPageBreak/>
        <w:t>подготовка локального акта и (или) внесение изменений в локальный акт</w:t>
      </w:r>
    </w:p>
    <w:p w:rsidR="00657391" w:rsidRDefault="009609CA">
      <w:pPr>
        <w:pStyle w:val="5"/>
        <w:shd w:val="clear" w:color="auto" w:fill="auto"/>
        <w:tabs>
          <w:tab w:val="left" w:pos="226"/>
          <w:tab w:val="left" w:pos="226"/>
        </w:tabs>
        <w:spacing w:before="0"/>
        <w:ind w:left="20"/>
      </w:pPr>
      <w:r>
        <w:t>о</w:t>
      </w:r>
      <w:r>
        <w:tab/>
        <w:t>порядке проведения промежуточной аттестации в части ИС(И) с учетом</w:t>
      </w:r>
    </w:p>
    <w:p w:rsidR="00657391" w:rsidRDefault="009609CA">
      <w:pPr>
        <w:pStyle w:val="5"/>
        <w:shd w:val="clear" w:color="auto" w:fill="auto"/>
        <w:spacing w:before="0"/>
        <w:ind w:right="20"/>
      </w:pPr>
      <w:r>
        <w:t xml:space="preserve">Порядка проведения ГИА, рекомендаций </w:t>
      </w:r>
      <w:r>
        <w:t>Рособрнадзора с указанием организационных мероприятий, ответственных за организационные мероприятия, сроков их исполнения, в том числе подготовка кабинетов к проведению ИС(И) и их техническое оснащение;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firstLine="680"/>
      </w:pPr>
      <w:r>
        <w:t>внесение сведений в РБД;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right="20" w:firstLine="680"/>
      </w:pPr>
      <w:r>
        <w:t>информирование под подпись о</w:t>
      </w:r>
      <w:r>
        <w:t>бучающихся и их родителей (законных представителей) о местах и сроках проведения ИС(И), о порядке проведения ИС(И) на территории Свердловской области, об основаниях для удаления с ИС(И), об организации перепроверки отдельных сочинений (изложений),</w:t>
      </w:r>
    </w:p>
    <w:p w:rsidR="00657391" w:rsidRDefault="009609CA">
      <w:pPr>
        <w:pStyle w:val="5"/>
        <w:shd w:val="clear" w:color="auto" w:fill="auto"/>
        <w:tabs>
          <w:tab w:val="left" w:pos="264"/>
          <w:tab w:val="left" w:pos="264"/>
        </w:tabs>
        <w:spacing w:before="0"/>
        <w:ind w:right="20"/>
      </w:pPr>
      <w:r>
        <w:t>о</w:t>
      </w:r>
      <w:r>
        <w:tab/>
        <w:t>времен</w:t>
      </w:r>
      <w:r>
        <w:t>и и месте ознакомления с результатами ИС(И), а также о результатах ИС(И), полученных обучающимися;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firstLine="680"/>
      </w:pPr>
      <w:r>
        <w:t>регистрация на участие в ИС(И):</w:t>
      </w:r>
    </w:p>
    <w:p w:rsidR="00657391" w:rsidRDefault="009609CA">
      <w:pPr>
        <w:pStyle w:val="5"/>
        <w:shd w:val="clear" w:color="auto" w:fill="auto"/>
        <w:spacing w:before="0"/>
        <w:ind w:right="20" w:firstLine="680"/>
      </w:pPr>
      <w:r>
        <w:t>прием заявлений обучающихся, завершающих в текущем учебном году освоение основных образовательных программ среднего общего об</w:t>
      </w:r>
      <w:r>
        <w:t>разования, в том числе:</w:t>
      </w:r>
    </w:p>
    <w:p w:rsidR="00657391" w:rsidRDefault="009609CA">
      <w:pPr>
        <w:pStyle w:val="5"/>
        <w:shd w:val="clear" w:color="auto" w:fill="auto"/>
        <w:tabs>
          <w:tab w:val="right" w:pos="2669"/>
          <w:tab w:val="right" w:pos="3864"/>
          <w:tab w:val="center" w:pos="5371"/>
          <w:tab w:val="right" w:pos="8074"/>
          <w:tab w:val="right" w:pos="9970"/>
        </w:tabs>
        <w:spacing w:before="0"/>
        <w:ind w:right="20" w:firstLine="680"/>
      </w:pPr>
      <w:r>
        <w:t>прием заявлений лиц, зачисленных в качестве экстернов для прохождения промежуточной</w:t>
      </w:r>
      <w:r>
        <w:tab/>
        <w:t>и</w:t>
      </w:r>
      <w:r>
        <w:tab/>
        <w:t>(или)</w:t>
      </w:r>
      <w:r>
        <w:tab/>
        <w:t>государственной</w:t>
      </w:r>
      <w:r>
        <w:tab/>
        <w:t>итоговой</w:t>
      </w:r>
      <w:r>
        <w:tab/>
        <w:t>аттестации</w:t>
      </w:r>
    </w:p>
    <w:p w:rsidR="00657391" w:rsidRDefault="009609CA">
      <w:pPr>
        <w:pStyle w:val="5"/>
        <w:shd w:val="clear" w:color="auto" w:fill="auto"/>
        <w:spacing w:before="0"/>
      </w:pPr>
      <w:r>
        <w:t>по образовательным программам среднего общего образования;</w:t>
      </w:r>
    </w:p>
    <w:p w:rsidR="00657391" w:rsidRDefault="009609CA">
      <w:pPr>
        <w:pStyle w:val="5"/>
        <w:shd w:val="clear" w:color="auto" w:fill="auto"/>
        <w:tabs>
          <w:tab w:val="right" w:pos="2669"/>
          <w:tab w:val="right" w:pos="3864"/>
          <w:tab w:val="center" w:pos="5371"/>
          <w:tab w:val="right" w:pos="8074"/>
          <w:tab w:val="right" w:pos="9970"/>
        </w:tabs>
        <w:spacing w:before="0"/>
        <w:ind w:right="20" w:firstLine="680"/>
      </w:pPr>
      <w:r>
        <w:t xml:space="preserve">лиц со справкой об обучении, восстановленных </w:t>
      </w:r>
      <w:r>
        <w:t>в 00 на период промежуточной</w:t>
      </w:r>
      <w:r>
        <w:tab/>
        <w:t>и</w:t>
      </w:r>
      <w:r>
        <w:tab/>
        <w:t>(или)</w:t>
      </w:r>
      <w:r>
        <w:tab/>
        <w:t>государственной</w:t>
      </w:r>
      <w:r>
        <w:tab/>
        <w:t>итоговой</w:t>
      </w:r>
      <w:r>
        <w:tab/>
        <w:t>аттестации</w:t>
      </w:r>
    </w:p>
    <w:p w:rsidR="00657391" w:rsidRDefault="009609CA">
      <w:pPr>
        <w:pStyle w:val="5"/>
        <w:shd w:val="clear" w:color="auto" w:fill="auto"/>
        <w:spacing w:before="0"/>
      </w:pPr>
      <w:r>
        <w:t>по образовательным программам среднего общего образования;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right="20" w:firstLine="680"/>
      </w:pPr>
      <w:r>
        <w:t>подготовка бланков для проведения ИС(И) в соответствии с технической инструкцией РЦОИ;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right="20" w:firstLine="680"/>
      </w:pPr>
      <w:r>
        <w:t>формирование состава комиссий 00 по п</w:t>
      </w:r>
      <w:r>
        <w:t>роведению и проверке ИС(И) в соответствии с рекомендациями Рособрнадзора;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right="20" w:firstLine="680"/>
      </w:pPr>
      <w:r>
        <w:t>издание локального акта о составе комиссий 00 по проведению ИС(И) и проверке ИС(И), в том числе о лице, ответственном за информационный обмен, ассистентах для участников с ОВЗ, дежур</w:t>
      </w:r>
      <w:r>
        <w:t>ных вне учебных кабинетов, и распределении обязанностей между ними по подготовке, проведению, проверке ИС(И), загрузки информации по результатам проверки, ведения делопроизводства с учетом рекомендаций Рособрнадзора, настоящего порядка, технических инструк</w:t>
      </w:r>
      <w:r>
        <w:t>ций РЦОИ;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018"/>
        </w:tabs>
        <w:spacing w:before="0"/>
        <w:ind w:right="20" w:firstLine="680"/>
      </w:pPr>
      <w:r>
        <w:t>подготовка экспертов, входящих в состав комиссий ОО по проведению и проверке ИС(И);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195"/>
        </w:tabs>
        <w:spacing w:before="0"/>
        <w:ind w:right="20" w:firstLine="680"/>
      </w:pPr>
      <w:r>
        <w:t>проведение ИС(И) в соответствии с рекомендациями Рособрнадзора, настоящего порядка:</w:t>
      </w:r>
    </w:p>
    <w:p w:rsidR="00657391" w:rsidRDefault="009609CA">
      <w:pPr>
        <w:pStyle w:val="5"/>
        <w:shd w:val="clear" w:color="auto" w:fill="auto"/>
        <w:spacing w:before="0"/>
        <w:ind w:right="20" w:firstLine="680"/>
        <w:jc w:val="left"/>
      </w:pPr>
      <w:r>
        <w:t>обеспечение начала проведения ИС(И) в 10:00 часов по местному времени, соблюде</w:t>
      </w:r>
      <w:r>
        <w:t>ние установленного порядка проведения ИС(И) и прав обучающихся при проведении ИС(И);</w:t>
      </w:r>
    </w:p>
    <w:p w:rsidR="00657391" w:rsidRDefault="009609CA">
      <w:pPr>
        <w:pStyle w:val="5"/>
        <w:shd w:val="clear" w:color="auto" w:fill="auto"/>
        <w:spacing w:before="0"/>
        <w:ind w:left="700" w:right="2220"/>
        <w:jc w:val="left"/>
      </w:pPr>
      <w:r>
        <w:t>обеспечение безопасности условий проведения ИС(И); соблюдение процедур приемки и сдачи документов ИС(И); соблюдение условий хранения материалов ИС(И); соблюдение режима ин</w:t>
      </w:r>
      <w:r>
        <w:t>формационной безопасности; контроль за порядком проведения ИС(И) в 00;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firstLine="700"/>
      </w:pPr>
      <w:r>
        <w:t>проверка ИС(И);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 xml:space="preserve">проведение технической подготовки к автоматизированной обработке бланков ИС(И), в том числе ведение мониторинга подготовки и проведения ИС(И) на </w:t>
      </w:r>
      <w:r>
        <w:lastRenderedPageBreak/>
        <w:t xml:space="preserve">технологическом портале РЦОИ </w:t>
      </w:r>
      <w:r>
        <w:rPr>
          <w:lang w:val="en-US"/>
        </w:rPr>
        <w:t>support</w:t>
      </w:r>
      <w:r w:rsidRPr="00093B00">
        <w:t>.</w:t>
      </w:r>
      <w:r>
        <w:rPr>
          <w:lang w:val="en-US"/>
        </w:rPr>
        <w:t>gia</w:t>
      </w:r>
      <w:r w:rsidRPr="00093B00">
        <w:t>66.</w:t>
      </w:r>
      <w:r>
        <w:rPr>
          <w:lang w:val="en-US"/>
        </w:rPr>
        <w:t>ru</w:t>
      </w:r>
      <w:r w:rsidRPr="00093B00">
        <w:t>: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выставление отметок о готовности к ИС(И) в мониторинге ИС(И) - н</w:t>
      </w:r>
      <w:r>
        <w:t>е позднее 2 дней до проведения процедуры;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выставление отметок о проведении ИС(И), фактическом количестве участников в мониторинге ИС(И) - в день проведения процедуры, не позднее 10:30;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сканирование бланков ИС(И) после их заполнения экспертами в специализир</w:t>
      </w:r>
      <w:r>
        <w:t>ованном программном обеспечении «Удалённая станция сканирования»;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передача скан-копий бланков в пункты первичной обработки информации (далее - ППОИ) для загрузки их в станцию сканирования специализированного комплекса обработки бланков </w:t>
      </w:r>
      <w:r>
        <w:rPr>
          <w:lang w:val="en-US"/>
        </w:rPr>
        <w:t>ABBYY</w:t>
      </w:r>
      <w:r w:rsidRPr="00093B00">
        <w:t xml:space="preserve"> </w:t>
      </w:r>
      <w:r>
        <w:rPr>
          <w:lang w:val="en-US"/>
        </w:rPr>
        <w:t>TestReader</w:t>
      </w:r>
      <w:r w:rsidRPr="00093B00">
        <w:t xml:space="preserve"> </w:t>
      </w:r>
      <w:r>
        <w:t>- н</w:t>
      </w:r>
      <w:r>
        <w:t>е позднее 13:00 дня окончания обработки бланков на уровне образовательных организаций;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проверка полноты обработки бланков при помощи сервера статистики РЦОИ;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выставление отметок о сверке статистической информации - не позднее 10:00 дня окончания обработки </w:t>
      </w:r>
      <w:r>
        <w:t>на уровне РЦОИ;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 xml:space="preserve">сканирование бланков ИС(И) в специализированном программном комплексе обработки бланков ГИА «Станция сканирования» </w:t>
      </w:r>
      <w:r>
        <w:rPr>
          <w:lang w:val="en-US"/>
        </w:rPr>
        <w:t>ABBY</w:t>
      </w:r>
      <w:r w:rsidRPr="00093B00">
        <w:t xml:space="preserve"> </w:t>
      </w:r>
      <w:r>
        <w:rPr>
          <w:lang w:val="en-US"/>
        </w:rPr>
        <w:t>TestReader</w:t>
      </w:r>
      <w:r w:rsidRPr="00093B00">
        <w:t>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426"/>
        </w:tabs>
        <w:spacing w:before="0"/>
        <w:ind w:left="20" w:right="20" w:firstLine="700"/>
      </w:pPr>
      <w:r>
        <w:t xml:space="preserve">проверка полноты загрузки бланков в специализированном программном комплексе обработки бланков ГИА «Станция </w:t>
      </w:r>
      <w:r>
        <w:t xml:space="preserve">сканирования» </w:t>
      </w:r>
      <w:r>
        <w:rPr>
          <w:lang w:val="en-US"/>
        </w:rPr>
        <w:t>ABBY</w:t>
      </w:r>
      <w:r w:rsidRPr="00093B00">
        <w:t xml:space="preserve"> </w:t>
      </w:r>
      <w:r>
        <w:rPr>
          <w:lang w:val="en-US"/>
        </w:rPr>
        <w:t>TestReader</w:t>
      </w:r>
      <w:r w:rsidRPr="00093B00">
        <w:t>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информирование обучающихся - участников ИС(И) под подпись с результатами ИС(И);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подготовка аналитической информации по результатам проведения ИС(И) в текущем календарном году и направление в МОУО;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принятие решение о повторном</w:t>
      </w:r>
      <w:r>
        <w:t xml:space="preserve"> допуске в текущем году к сдаче ИС(И) в случаях, предусмотренных настоящим порядком, и в сроки, установленные расписанием проведения ИС(И);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определение необходимости предоставления участникам с ОВЗ, детям- инвалидам и инвалидам условий, учитывающих состоян</w:t>
      </w:r>
      <w:r>
        <w:t>ие их здоровья и условия психофизического развития;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426"/>
        </w:tabs>
        <w:spacing w:before="0"/>
        <w:ind w:left="20" w:right="20" w:firstLine="700"/>
      </w:pPr>
      <w:r>
        <w:t>осуществление аккредитации граждан в качестве общественных наблюдателей;</w:t>
      </w:r>
    </w:p>
    <w:p w:rsidR="00657391" w:rsidRDefault="009609CA">
      <w:pPr>
        <w:pStyle w:val="5"/>
        <w:numPr>
          <w:ilvl w:val="0"/>
          <w:numId w:val="9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хранение оригиналов бланков ИС(И) в соответствии с требованиями по хранению материалов ограниченного доступа.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 xml:space="preserve">Комиссии ОО по </w:t>
      </w:r>
      <w:r>
        <w:t>проведению и проверке ИС(И) выполняют следующие функции:</w:t>
      </w:r>
    </w:p>
    <w:p w:rsidR="00657391" w:rsidRDefault="009609CA">
      <w:pPr>
        <w:pStyle w:val="5"/>
        <w:numPr>
          <w:ilvl w:val="0"/>
          <w:numId w:val="10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распределение обязанностей между экспертами по проведению ИС(И) в день его проведения с учетом рекомендаций Рособрнадзора;</w:t>
      </w:r>
    </w:p>
    <w:p w:rsidR="00657391" w:rsidRDefault="009609CA">
      <w:pPr>
        <w:pStyle w:val="5"/>
        <w:numPr>
          <w:ilvl w:val="0"/>
          <w:numId w:val="10"/>
        </w:numPr>
        <w:shd w:val="clear" w:color="auto" w:fill="auto"/>
        <w:tabs>
          <w:tab w:val="left" w:pos="1022"/>
        </w:tabs>
        <w:spacing w:before="0"/>
        <w:ind w:left="20" w:firstLine="700"/>
      </w:pPr>
      <w:r>
        <w:t>инструктаж экспертов комиссий ОО по проведению и проверке ИС(И);</w:t>
      </w:r>
    </w:p>
    <w:p w:rsidR="00657391" w:rsidRDefault="009609CA">
      <w:pPr>
        <w:pStyle w:val="5"/>
        <w:numPr>
          <w:ilvl w:val="0"/>
          <w:numId w:val="10"/>
        </w:numPr>
        <w:shd w:val="clear" w:color="auto" w:fill="auto"/>
        <w:tabs>
          <w:tab w:val="left" w:pos="1022"/>
        </w:tabs>
        <w:spacing w:before="0"/>
        <w:ind w:left="20" w:firstLine="700"/>
      </w:pPr>
      <w:r>
        <w:t xml:space="preserve">инструктаж </w:t>
      </w:r>
      <w:r>
        <w:t>участников ИС(И);</w:t>
      </w:r>
    </w:p>
    <w:p w:rsidR="00657391" w:rsidRDefault="009609CA">
      <w:pPr>
        <w:pStyle w:val="5"/>
        <w:numPr>
          <w:ilvl w:val="0"/>
          <w:numId w:val="10"/>
        </w:numPr>
        <w:shd w:val="clear" w:color="auto" w:fill="auto"/>
        <w:tabs>
          <w:tab w:val="left" w:pos="1145"/>
        </w:tabs>
        <w:spacing w:before="0"/>
        <w:ind w:left="20" w:right="40" w:firstLine="700"/>
      </w:pPr>
      <w:r>
        <w:t>проверка и оценивание ИС(И) в соответствии с инструкциями, рекомендациями Рособрнадзора;</w:t>
      </w:r>
    </w:p>
    <w:p w:rsidR="00657391" w:rsidRDefault="009609CA">
      <w:pPr>
        <w:pStyle w:val="5"/>
        <w:numPr>
          <w:ilvl w:val="0"/>
          <w:numId w:val="10"/>
        </w:numPr>
        <w:shd w:val="clear" w:color="auto" w:fill="auto"/>
        <w:tabs>
          <w:tab w:val="left" w:pos="1145"/>
        </w:tabs>
        <w:spacing w:before="0"/>
        <w:ind w:left="20" w:right="40" w:firstLine="700"/>
      </w:pPr>
      <w:r>
        <w:t>заполнение протоколов, ведомостей и иных форм, предусмотренных методическими рекомендациями Рособрнадзора;</w:t>
      </w:r>
    </w:p>
    <w:p w:rsidR="00657391" w:rsidRDefault="009609CA">
      <w:pPr>
        <w:pStyle w:val="5"/>
        <w:numPr>
          <w:ilvl w:val="0"/>
          <w:numId w:val="10"/>
        </w:numPr>
        <w:shd w:val="clear" w:color="auto" w:fill="auto"/>
        <w:tabs>
          <w:tab w:val="left" w:pos="1145"/>
        </w:tabs>
        <w:spacing w:before="0"/>
        <w:ind w:left="20" w:firstLine="700"/>
      </w:pPr>
      <w:r>
        <w:t>прием и упаковка для хранения материалов И</w:t>
      </w:r>
      <w:r>
        <w:t>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99"/>
        </w:tabs>
        <w:spacing w:before="0"/>
        <w:ind w:left="20" w:right="40" w:firstLine="700"/>
      </w:pPr>
      <w:r>
        <w:t>Состав комиссий по проведению ИС(И) в 00 или комиссии по проведению ИС(И) в местах для проведения ИС(И) для выпускников прошлых лет, обучающихся учреждений СПО, обучающихся иностранных 00 (далее вместе - комиссия 00 по проведению ИС(И)) формируется и</w:t>
      </w:r>
      <w:r>
        <w:t xml:space="preserve">з школьных учителей-предметников, администрации школы. Комиссия 00 должна состоять не менее чем из трех человек в зависимости от количества участников </w:t>
      </w:r>
      <w:r>
        <w:lastRenderedPageBreak/>
        <w:t xml:space="preserve">ИС(И). При этом во время проведения ИС(И) в кабинете должны присутствовать не менее двух членов комиссии </w:t>
      </w:r>
      <w:r>
        <w:t>00.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99"/>
        </w:tabs>
        <w:spacing w:before="0"/>
        <w:ind w:left="20" w:right="40" w:firstLine="700"/>
      </w:pPr>
      <w:r>
        <w:t xml:space="preserve">Проверка ИС(И) участников ИС(И) осуществляется экспертами, входящими в состав комиссий по проверке ИС(И) в 00 или комиссии по проверке ИС(И) в местах для проведения ИС(И) для выпускников прошлых лет, обучающихся учреждений СПО, обучающихся иностранных </w:t>
      </w:r>
      <w:r>
        <w:t>00 (далее вместе - комиссия 00 по проверке ИС(И)). К работе указанных комиссий могут быть привлечены независимые эксперты.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99"/>
        </w:tabs>
        <w:spacing w:before="0"/>
        <w:ind w:left="20" w:right="40" w:firstLine="700"/>
      </w:pPr>
      <w:r>
        <w:t>Эксперты комиссии 00 по проверке ИС(И), а также независимые эксперты других организаций, привлекаемые к проверке ИС(И), должны соотве</w:t>
      </w:r>
      <w:r>
        <w:t>тствовать указанным ниже требованиям.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Владение необходимой нормативной базой: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</w:t>
      </w:r>
      <w:r>
        <w:t>ровни), утвержденный 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</w:t>
      </w:r>
      <w:r>
        <w:t>зования» (далее - приказ Минобразования России от 05.03.2004 № 1089);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нормативные правовые акты, регламентирующие проведение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рекомендации по организации и проведению ИС(И);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рекомендации по техническому обеспечению организации и проведения ИС(И);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мет</w:t>
      </w:r>
      <w:r>
        <w:t>одические рекомендации для экспертов, участвующих в проверке ИС(И).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Владение необходимыми предметными компетенциями: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иметь высшее образование по специальности «Русский язык и литература» с квалификацией «Учитель русского языка и литературы» или «Преподават</w:t>
      </w:r>
      <w:r>
        <w:t>ель»;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Владение содержанием основного общего и среднего общего образования, которое находит отражение в федера</w:t>
      </w:r>
      <w:r>
        <w:t>льном компоненте государственного образовательного стандарта общего образования, примерных образовательных программах, учебниках, включенных в федеральный перечень учебников, рекомендуемых к использованию при реализации имеющих государственную аккредитацию</w:t>
      </w:r>
      <w:r>
        <w:t xml:space="preserve"> образовательных программ начального общего, основного общего, среднего общего образования.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Владение компетенциями, необходимыми для проверки сочинения (изложения):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знание общих научно-методических подходов к проверке и оцениванию сочинения (изложения);</w:t>
      </w:r>
    </w:p>
    <w:p w:rsidR="00657391" w:rsidRDefault="009609CA">
      <w:pPr>
        <w:pStyle w:val="5"/>
        <w:shd w:val="clear" w:color="auto" w:fill="auto"/>
        <w:spacing w:before="0"/>
        <w:ind w:left="720" w:right="20"/>
        <w:jc w:val="left"/>
      </w:pPr>
      <w:r>
        <w:t>ум</w:t>
      </w:r>
      <w:r>
        <w:t>ение объективно оценивать сочинения (изложения); умение применять установленные критерии и нормативы оценки; умение разграничивать ошибки и недочёты различного типа; умение выявлять в работе однотипные и негрубые ошибки; умение классифицировать ошибки в со</w:t>
      </w:r>
      <w:r>
        <w:t>чинениях (изложениях); умение оформлять результаты проверки, соблюдая установленные требования;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умение обобщать результаты.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Независимые эксперты - специалисты, не работающие в образовательной организации, которая обеспечивает проведение ИС(И), но имеющие </w:t>
      </w:r>
      <w:r>
        <w:t>необходимую квалификацию для проверки ИС(И).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Независимыми экспертами не могут быть близкие родственники участников ИС(И).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lastRenderedPageBreak/>
        <w:t xml:space="preserve">Независимые эксперты привлекаются к проверке ИС(И) по решению комиссии ОО по проверке ИС(И). Они обязательно привлекаются в случае, </w:t>
      </w:r>
      <w:r>
        <w:t>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ИС(И).</w:t>
      </w:r>
    </w:p>
    <w:p w:rsidR="00657391" w:rsidRDefault="009609CA">
      <w:pPr>
        <w:pStyle w:val="5"/>
        <w:shd w:val="clear" w:color="auto" w:fill="auto"/>
        <w:spacing w:before="0" w:after="346"/>
        <w:ind w:left="20" w:right="20" w:firstLine="700"/>
      </w:pPr>
      <w:r>
        <w:t xml:space="preserve">Независимые эксперты </w:t>
      </w:r>
      <w:r>
        <w:t>приглашаются комиссией ОО по проведению ИС(И) на оговоренных с ними организационных и финансовых (на возмездной или безвозмездной основе) условиях участия в проверке ИС(И).</w:t>
      </w:r>
    </w:p>
    <w:p w:rsidR="00657391" w:rsidRDefault="009609CA">
      <w:pPr>
        <w:pStyle w:val="11"/>
        <w:keepNext/>
        <w:keepLines/>
        <w:shd w:val="clear" w:color="auto" w:fill="auto"/>
        <w:spacing w:before="0" w:after="312" w:line="260" w:lineRule="exact"/>
        <w:ind w:left="1660" w:firstLine="0"/>
      </w:pPr>
      <w:bookmarkStart w:id="3" w:name="bookmark2"/>
      <w:r>
        <w:t>Глава 4. Сроки и продолжительность выполнения ИС(И)</w:t>
      </w:r>
      <w:bookmarkEnd w:id="3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0"/>
        </w:tabs>
        <w:spacing w:before="0"/>
        <w:ind w:left="20" w:right="20" w:firstLine="700"/>
      </w:pPr>
      <w:r>
        <w:t>ИС(И) проводится в первую среду</w:t>
      </w:r>
      <w:r>
        <w:t xml:space="preserve"> декабря, первую среду февраля и первую рабочую среду мая.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Продолжительность выполнения ИС(И) составляет 3 часа 55 минут (235 минут). Для участников ИС(И) с ограниченными возможностями здоровья, детей-инвалидов и инвалидов, а также тех, кто обучался по сос</w:t>
      </w:r>
      <w:r>
        <w:t>тоянию здоровья на дому, в образовательных организациях, в том числе санаторно-курортных, продолжительность ИС(И) увеличивается на 1,5 часа.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При продолжительности ИС(И) четыре и более часа организуется питание участников ИС(И) и перерывы для проведения нео</w:t>
      </w:r>
      <w:r>
        <w:t>бходимых лечебных и профилактических мероприятий.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 местах проведения ИС(И) выделяются помещения для организации питания и перерывов для проведения необходимых медико-профилактических процедур. Эти помещения должны соответствовать санитарным нормам и прави</w:t>
      </w:r>
      <w:r>
        <w:t>лам. Для организации питания участники с ОВЗ, дети-инвалиды и инвалиды приносят продукты и до начала ИС(И) оставляют их в помещении для организации питания и перерывов, помещая их в холодильник (при необходимости). Для осуществления питания и проведения не</w:t>
      </w:r>
      <w:r>
        <w:t>обходимых медико</w:t>
      </w:r>
      <w:r>
        <w:softHyphen/>
        <w:t>профилактических процедур участники с ОВЗ, дети-инвалиды и инвалиды в сопровождении организатора, обеспечивающего соблюдение порядка проведения ИС(И) в общеобразовательной организации, направляются в помещение для организации питания и пер</w:t>
      </w:r>
      <w:r>
        <w:t>ерывов для проведения необходимых медико</w:t>
      </w:r>
      <w:r>
        <w:softHyphen/>
        <w:t>профилактических процедур.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Количество и продолжительность перерывов для питания и проведения необходимых медико-профилактических процедур участники с ОВЗ, дети- инвалиды и инвалиды определяют самостоятельно.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 продо</w:t>
      </w:r>
      <w:r>
        <w:t>лжительность выполнения ИС(И) не включается время, выделенное на подготовительные мероприятия (инструктаж участников ИС(И), заполнение ими регистрационных полей).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 случае получения неудовлетворительного результата («незачет») за ИС(И) обучающиеся XI (XII)</w:t>
      </w:r>
      <w:r>
        <w:t xml:space="preserve"> классов вправе пересдать ИС(И), но не более двух раз и только в сроки, предусмотренные порядком проведения ГИА.</w:t>
      </w:r>
    </w:p>
    <w:p w:rsidR="00657391" w:rsidRDefault="009609CA">
      <w:pPr>
        <w:pStyle w:val="5"/>
        <w:shd w:val="clear" w:color="auto" w:fill="auto"/>
        <w:spacing w:before="0" w:after="346"/>
        <w:ind w:left="20" w:right="20" w:firstLine="700"/>
      </w:pPr>
      <w:r>
        <w:t>Участники ИС(И) могут быть повторно допущены в текущем году к сдаче ИС(И) в случаях, предусмотренных настоящим порядком, и в сроки, установленн</w:t>
      </w:r>
      <w:r>
        <w:t>ые Порядком проведения ГИА.</w:t>
      </w:r>
    </w:p>
    <w:p w:rsidR="00657391" w:rsidRDefault="009609CA">
      <w:pPr>
        <w:pStyle w:val="11"/>
        <w:keepNext/>
        <w:keepLines/>
        <w:shd w:val="clear" w:color="auto" w:fill="auto"/>
        <w:spacing w:before="0" w:after="257" w:line="260" w:lineRule="exact"/>
        <w:ind w:left="3580" w:firstLine="0"/>
      </w:pPr>
      <w:bookmarkStart w:id="4" w:name="bookmark3"/>
      <w:r>
        <w:t>Глава 5. Проведение ИС(И)</w:t>
      </w:r>
      <w:bookmarkEnd w:id="4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55"/>
        </w:tabs>
        <w:spacing w:before="0"/>
        <w:ind w:left="20" w:right="20" w:firstLine="700"/>
      </w:pPr>
      <w:r>
        <w:t xml:space="preserve">Количество, общая площадь и состояние помещений, предоставляемых для </w:t>
      </w:r>
      <w:r>
        <w:lastRenderedPageBreak/>
        <w:t xml:space="preserve">проведения ИС(И), должны обеспечивать проведение ИС(И) в условиях, соответствующих требованиям санитарно-эпидемиологических правил и </w:t>
      </w:r>
      <w:r>
        <w:t>нормативов.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 день проведения ИС(И) в месте проведения ИС(И) также могут присутствовать:</w:t>
      </w:r>
    </w:p>
    <w:p w:rsidR="00657391" w:rsidRDefault="009609CA">
      <w:pPr>
        <w:pStyle w:val="5"/>
        <w:numPr>
          <w:ilvl w:val="0"/>
          <w:numId w:val="11"/>
        </w:numPr>
        <w:shd w:val="clear" w:color="auto" w:fill="auto"/>
        <w:tabs>
          <w:tab w:val="left" w:pos="1155"/>
        </w:tabs>
        <w:spacing w:before="0"/>
        <w:ind w:left="20" w:firstLine="700"/>
      </w:pPr>
      <w:r>
        <w:t>общественные наблюдатели;</w:t>
      </w:r>
    </w:p>
    <w:p w:rsidR="00657391" w:rsidRDefault="009609CA">
      <w:pPr>
        <w:pStyle w:val="5"/>
        <w:numPr>
          <w:ilvl w:val="0"/>
          <w:numId w:val="11"/>
        </w:numPr>
        <w:shd w:val="clear" w:color="auto" w:fill="auto"/>
        <w:tabs>
          <w:tab w:val="left" w:pos="1155"/>
        </w:tabs>
        <w:spacing w:before="0"/>
        <w:ind w:left="20" w:firstLine="700"/>
      </w:pPr>
      <w:r>
        <w:t>представители средств массовой информации;</w:t>
      </w:r>
    </w:p>
    <w:p w:rsidR="00657391" w:rsidRDefault="009609CA">
      <w:pPr>
        <w:pStyle w:val="5"/>
        <w:numPr>
          <w:ilvl w:val="0"/>
          <w:numId w:val="11"/>
        </w:numPr>
        <w:shd w:val="clear" w:color="auto" w:fill="auto"/>
        <w:tabs>
          <w:tab w:val="left" w:pos="1155"/>
        </w:tabs>
        <w:spacing w:before="0"/>
        <w:ind w:left="20" w:right="20" w:firstLine="700"/>
      </w:pPr>
      <w:r>
        <w:t>должностные лица Рособрнадзора, иные лица, определенные Рособрнадзором, а также должностные лица о</w:t>
      </w:r>
      <w:r>
        <w:t>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Допуск поименованных выше лиц в места проведения ИС(И) осуществляется только при наличии у них документов, удостоверя</w:t>
      </w:r>
      <w:r>
        <w:t>ющих личность и подтверждающих их полномочия.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55"/>
        </w:tabs>
        <w:spacing w:before="0"/>
        <w:ind w:left="20" w:right="20" w:firstLine="700"/>
      </w:pPr>
      <w:r>
        <w:t>Вход участников ИС(И) начинается с 09.00 по местному времени. До начала ИС(И) руководитель 00 или уполномоченное им лицо (далее - руководитель ОО) распределяет участников по аудиториям в произвольном порядке. У</w:t>
      </w:r>
      <w:r>
        <w:t>частники ИС(И) рассаживаются за рабочие места в аудитории также произвольном порядке (по одному человеку за рабочее место) (форма ИС-04 «Список участников итогового сочинения (изложения) в ОО (месте проведения)»). Во время проведения ИС(И) в учебном кабине</w:t>
      </w:r>
      <w:r>
        <w:t>те должны присутствовать не менее двух членов комиссии ОО по проведению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58"/>
        </w:tabs>
        <w:spacing w:before="0"/>
        <w:ind w:left="20" w:right="20" w:firstLine="700"/>
      </w:pPr>
      <w:r>
        <w:t>ИС(И) начинается в 10.00. Если участник ИС(И) опоздал, он допускается к написанию ИС(И), при этом время окончания написания ИС(И) не продлевается. Повторный общий инструктаж для</w:t>
      </w:r>
      <w:r>
        <w:t xml:space="preserve"> опоздавших участников не проводится. Члены комиссии ОО по проведению ИС(И) предоставляют необходимую информацию для заполнения регистрационных полей бланков сочинения (изложения).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58"/>
        </w:tabs>
        <w:spacing w:before="0"/>
        <w:ind w:left="20" w:right="20" w:firstLine="700"/>
      </w:pPr>
      <w:r>
        <w:t xml:space="preserve">До начала ИС(И) члены комиссии ОО по проведению ИС(И) проводят инструктаж </w:t>
      </w:r>
      <w:r>
        <w:t>участников.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Инструктаж состоит из двух частей.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Первая часть инструктажа проводится до 10.00 по местному времени и включает в себя информирование участников о: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порядке проведения ИС(И), в том числе о случаях удаления с ИС(И);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продолжительности написания ИС(</w:t>
      </w:r>
      <w:r>
        <w:t>И);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времени и месте ознакомления с результатами ИС(И);</w:t>
      </w:r>
    </w:p>
    <w:p w:rsidR="00657391" w:rsidRDefault="009609CA">
      <w:pPr>
        <w:pStyle w:val="5"/>
        <w:shd w:val="clear" w:color="auto" w:fill="auto"/>
        <w:tabs>
          <w:tab w:val="left" w:pos="922"/>
        </w:tabs>
        <w:spacing w:before="0"/>
        <w:ind w:left="20" w:firstLine="700"/>
      </w:pPr>
      <w:r>
        <w:t>о</w:t>
      </w:r>
      <w:r>
        <w:tab/>
        <w:t>том, что записи на черновиках не обрабатываются и не проверяются.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Члены комиссии 00 по проведению ИС(И) выдают участникам ИС(И) бланки регистрации, бланк записи, дополнительные бланки записи для выпо</w:t>
      </w:r>
      <w:r>
        <w:t>лнения ИС(И) (выдаются по запросу участника ИС(И)), листы бумаги для черновиков, орфографические словари (орфографические и толковые словари для участников итогового изложения), инструкции для участников ИС(И).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Не ранее чем за 15 минут до начала проведения</w:t>
      </w:r>
      <w:r>
        <w:t xml:space="preserve"> итогового сочинения по местному времени комплект тем итогового сочинения размещаются на официальном информационном портале единого государственного экзамена </w:t>
      </w:r>
      <w:r>
        <w:rPr>
          <w:lang w:val="en-US"/>
        </w:rPr>
        <w:t>ege</w:t>
      </w:r>
      <w:r w:rsidRPr="00093B00">
        <w:t>.</w:t>
      </w:r>
      <w:r>
        <w:rPr>
          <w:lang w:val="en-US"/>
        </w:rPr>
        <w:t>edu</w:t>
      </w:r>
      <w:r w:rsidRPr="00093B00">
        <w:t>.</w:t>
      </w:r>
      <w:r>
        <w:rPr>
          <w:lang w:val="en-US"/>
        </w:rPr>
        <w:t>ru</w:t>
      </w:r>
      <w:r w:rsidRPr="00093B00">
        <w:t xml:space="preserve"> (</w:t>
      </w:r>
      <w:r>
        <w:rPr>
          <w:lang w:val="en-US"/>
        </w:rPr>
        <w:t>topic</w:t>
      </w:r>
      <w:r w:rsidRPr="00093B00">
        <w:t>.</w:t>
      </w:r>
      <w:r>
        <w:rPr>
          <w:lang w:val="en-US"/>
        </w:rPr>
        <w:t>ege</w:t>
      </w:r>
      <w:r w:rsidRPr="00093B00">
        <w:t>.</w:t>
      </w:r>
      <w:r>
        <w:rPr>
          <w:lang w:val="en-US"/>
        </w:rPr>
        <w:t>edu</w:t>
      </w:r>
      <w:r w:rsidRPr="00093B00">
        <w:t>.</w:t>
      </w:r>
      <w:r>
        <w:rPr>
          <w:lang w:val="en-US"/>
        </w:rPr>
        <w:t>ru</w:t>
      </w:r>
      <w:r w:rsidRPr="00093B00">
        <w:t xml:space="preserve">), </w:t>
      </w:r>
      <w:r>
        <w:t xml:space="preserve">Министерством образования публикуются на сайте </w:t>
      </w:r>
      <w:hyperlink r:id="rId11" w:history="1">
        <w:r>
          <w:rPr>
            <w:rStyle w:val="a3"/>
            <w:lang w:val="en-US"/>
          </w:rPr>
          <w:t>https</w:t>
        </w:r>
        <w:r w:rsidRPr="00093B00">
          <w:rPr>
            <w:rStyle w:val="a3"/>
          </w:rPr>
          <w:t>://</w:t>
        </w:r>
        <w:r>
          <w:rPr>
            <w:rStyle w:val="a3"/>
            <w:lang w:val="en-US"/>
          </w:rPr>
          <w:t>minobraz</w:t>
        </w:r>
        <w:r w:rsidRPr="00093B00">
          <w:rPr>
            <w:rStyle w:val="a3"/>
          </w:rPr>
          <w:t>.</w:t>
        </w:r>
        <w:r>
          <w:rPr>
            <w:rStyle w:val="a3"/>
            <w:lang w:val="en-US"/>
          </w:rPr>
          <w:t>egov</w:t>
        </w:r>
        <w:r w:rsidRPr="00093B00">
          <w:rPr>
            <w:rStyle w:val="a3"/>
          </w:rPr>
          <w:t>66.</w:t>
        </w:r>
        <w:r>
          <w:rPr>
            <w:rStyle w:val="a3"/>
            <w:lang w:val="en-US"/>
          </w:rPr>
          <w:t>ru</w:t>
        </w:r>
      </w:hyperlink>
      <w:r w:rsidRPr="00093B00">
        <w:t xml:space="preserve"> </w:t>
      </w:r>
      <w:r>
        <w:t>и направляются РЦОИ в места проведения ИС.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При проведении второй части инструктажа, которая начинается не ранее 10.00 по местному времени, члены комиссии 00 по проведению ИС(И) должны ознакомить участников ИС</w:t>
      </w:r>
      <w:r>
        <w:t xml:space="preserve">(И) с темами ИС (текстами для итогового изложения) в порядке, определенном руководителем комиссии 00 (содержательное комментирование тем итогового </w:t>
      </w:r>
      <w:r>
        <w:lastRenderedPageBreak/>
        <w:t>сочинения и текстов для итогового изложения запрещено).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По указанию членов комиссии 00 по проведению ИС(И) уч</w:t>
      </w:r>
      <w:r>
        <w:t>астники ИС(И) заполняют регистрационные поля бланков, указывают номер темы итогового сочинения (текста изложения)</w:t>
      </w:r>
      <w:r>
        <w:rPr>
          <w:vertAlign w:val="superscript"/>
        </w:rPr>
        <w:footnoteReference w:id="1"/>
      </w:r>
      <w:r>
        <w:t xml:space="preserve">. Члены комиссии 00 по проведению ИС(И) проверяют правильность заполнения участниками ИС(И) регистрационных полей бланков. Членам комиссии 00 </w:t>
      </w:r>
      <w:r>
        <w:t>по проведению ИС(И) также необходимо проверить бланк регистрации и бланки записи каждого участника ИС(И) на корректность вписанного участником ИС(И) кода работы (код работы должен совпадать с кодом работы на бланке регистрации), номера темы итогового сочин</w:t>
      </w:r>
      <w:r>
        <w:t>ения (текста для итогового изложения).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После проведения второй части инструктажа члены комиссии 00 по проведению ИС(И) объявляют начало, продолжительность</w:t>
      </w:r>
      <w:r>
        <w:rPr>
          <w:vertAlign w:val="superscript"/>
        </w:rPr>
        <w:footnoteReference w:id="2"/>
      </w:r>
      <w:r>
        <w:t xml:space="preserve"> и время окончания выполнения ИС(И) и фиксируют их на доске (информационном стенде), после чего участ</w:t>
      </w:r>
      <w:r>
        <w:t>ники ИС(И) приступают к написанию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33"/>
        </w:tabs>
        <w:spacing w:before="0"/>
        <w:ind w:left="20" w:right="40" w:firstLine="700"/>
      </w:pPr>
      <w:r>
        <w:t xml:space="preserve">В случае нехватки места в бланке записи для выполнения ИС(И), по запросу участника ИС(И) члены комиссии ОО по проведению ИС(И) выдают ему дополнительный бланк записи. По мере необходимости участникам ИС(И) выдаются </w:t>
      </w:r>
      <w:r>
        <w:t>дополнительные листы бумаги для черновиков.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33"/>
        </w:tabs>
        <w:spacing w:before="0"/>
        <w:ind w:left="20" w:right="40" w:firstLine="700"/>
      </w:pPr>
      <w:r>
        <w:t>Во время проведения ИС(И) на рабочем месте участников ИС(И), помимо бланка регистрации и бланков записи (дополнительных бланков записи), находятся: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046"/>
        </w:tabs>
        <w:spacing w:before="0"/>
        <w:ind w:left="20" w:firstLine="700"/>
      </w:pPr>
      <w:r>
        <w:t>ручка (гелевая или капиллярная с чернилами черного цвета);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046"/>
        </w:tabs>
        <w:spacing w:before="0"/>
        <w:ind w:left="20" w:firstLine="700"/>
      </w:pPr>
      <w:r>
        <w:t>докум</w:t>
      </w:r>
      <w:r>
        <w:t>ент, удостоверяющий личность;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233"/>
        </w:tabs>
        <w:spacing w:before="0"/>
        <w:ind w:left="20" w:right="40" w:firstLine="700"/>
      </w:pPr>
      <w: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ИС(И) членами комиссии 00 по проведению ИОД;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046"/>
        </w:tabs>
        <w:spacing w:before="0"/>
        <w:ind w:left="20" w:firstLine="700"/>
      </w:pPr>
      <w:r>
        <w:t xml:space="preserve">лекарства и питание </w:t>
      </w:r>
      <w:r>
        <w:t>(при необходимости);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046"/>
        </w:tabs>
        <w:spacing w:before="0"/>
        <w:ind w:left="20" w:firstLine="700"/>
      </w:pPr>
      <w:r>
        <w:t>инструкция для участников ИС(И);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046"/>
        </w:tabs>
        <w:spacing w:before="0"/>
        <w:ind w:left="20" w:firstLine="700"/>
      </w:pPr>
      <w:r>
        <w:t>листы бумаги для черновиков, выданные по месту проведения ИС(И);</w:t>
      </w:r>
    </w:p>
    <w:p w:rsidR="00657391" w:rsidRDefault="009609CA">
      <w:pPr>
        <w:pStyle w:val="5"/>
        <w:numPr>
          <w:ilvl w:val="0"/>
          <w:numId w:val="12"/>
        </w:numPr>
        <w:shd w:val="clear" w:color="auto" w:fill="auto"/>
        <w:tabs>
          <w:tab w:val="left" w:pos="1046"/>
        </w:tabs>
        <w:spacing w:before="0"/>
        <w:ind w:left="20" w:right="40" w:firstLine="700"/>
      </w:pPr>
      <w: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046"/>
        </w:tabs>
        <w:spacing w:before="0"/>
        <w:ind w:left="20" w:firstLine="700"/>
      </w:pPr>
      <w:r>
        <w:t>Во время проведения ИС(И) участникам ИС(И) запрещено: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 xml:space="preserve"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</w:t>
      </w:r>
      <w:r>
        <w:t>словари;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Участники ИС(И), нарушившие установленные требования, удаляются с ИС(И) членом комиссии 00 по проведению И</w:t>
      </w:r>
      <w:r>
        <w:t>С(И).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Членам комиссии 00 по проведению ИС(И)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33"/>
        </w:tabs>
        <w:spacing w:before="0"/>
        <w:ind w:left="20" w:right="40" w:firstLine="700"/>
      </w:pPr>
      <w:r>
        <w:t xml:space="preserve">В случае </w:t>
      </w:r>
      <w:r>
        <w:t xml:space="preserve">если участник ИС(И) по состоянию здоровья или другим объективным причинам не может завершить написание ИС(И), он может покинуть место проведения </w:t>
      </w:r>
      <w:r>
        <w:lastRenderedPageBreak/>
        <w:t>ИС(И). Члены комиссии ОО по проведению ИС(И) составляют «Акт о досрочном завершении написания итогового сочинен</w:t>
      </w:r>
      <w:r>
        <w:t>ия (изложения) по уважительным причинам»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проведения)». В бланке регистрации указанного участника необходимо внест</w:t>
      </w:r>
      <w:r>
        <w:t>и отметку «X» в поле «Не закончил» для учета при организации проверки, а также для последующего допуска указанных участников к повторной сдаче ИС(И) в дополнительные сроки. Внесение отметки в поле «Не закончил» подтверждается подписью члена комиссии по про</w:t>
      </w:r>
      <w:r>
        <w:t>ведению итогового сочинения (изложения).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В случае если участник ИС(И) нарушил требования, установленные пунктом 27 Порядка проведения ГИА, он удаляется с ИС(И). Член комиссии ОО по проведению ИС(И) составляет «Акт об удалении участника итогового сочинения </w:t>
      </w:r>
      <w:r>
        <w:t xml:space="preserve">(изложения)» (форма ИС-09), вносит соответствующую отметку в форму ИС-05 «Ведомость проведения итогового сочинения (изложения) в учебном кабинете ОО (месте проведения)» (участник ИС(И) должен поставить свою подпись в указанной форме). В бланке регистрации </w:t>
      </w:r>
      <w:r>
        <w:t>указанного участника итогового сочинения (изложения) необходимо внести отметку «X» в поле «Удален». Внесение отметки в поле «Удален» подтверждается подписью члена комиссии по проведению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left="20" w:right="20" w:firstLine="700"/>
      </w:pPr>
      <w:r>
        <w:t>За 30 минут и за 5 минут до окончания ИС(И) члены комиссии ОО п</w:t>
      </w:r>
      <w:r>
        <w:t>о проведению ИС(И) сообщают участникам ИС(И) о скором завершении выполнения ИС(И) и о необходимости перенести написанные сочинения (изложения) из листов бумаги для черновиков в бланки записи (в том числе в дополнительные бланки записи).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left="20" w:right="20" w:firstLine="700"/>
      </w:pPr>
      <w:r>
        <w:t>По истечении устано</w:t>
      </w:r>
      <w:r>
        <w:t>вленного времени завершения ИС(И) члены комиссии ОО по проведению ИС(И) объявляют об окончании выполнения ИС(И) и собирают бланки регистрации, бланки записи (дополнительные бланки записи), листы бумаги для черновиков.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left="20" w:right="20" w:firstLine="700"/>
      </w:pPr>
      <w:r>
        <w:t xml:space="preserve">Члены комиссии 00 по проведению ИС(И) </w:t>
      </w:r>
      <w:r>
        <w:t xml:space="preserve">ставят знак </w:t>
      </w:r>
      <w:r w:rsidRPr="00093B00">
        <w:t>«</w:t>
      </w:r>
      <w:r>
        <w:rPr>
          <w:lang w:val="en-US"/>
        </w:rPr>
        <w:t>Z</w:t>
      </w:r>
      <w:r>
        <w:rPr>
          <w:vertAlign w:val="superscript"/>
          <w:lang w:val="en-US"/>
        </w:rPr>
        <w:footnoteReference w:id="3"/>
      </w:r>
      <w:r w:rsidRPr="00093B00">
        <w:t xml:space="preserve">» </w:t>
      </w:r>
      <w:r>
        <w:t>в области бланка записи (или дополнительного бланка записи), оставшейся незаполненной.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left="20" w:right="20" w:firstLine="700"/>
      </w:pPr>
      <w:r>
        <w:t>В бланках регистрации участников ИС(И) члены комиссии 00 по проведению ИС(И) заполняют поле «Количество бланков записи». В указанное поле вписывается то</w:t>
      </w:r>
      <w:r>
        <w:t xml:space="preserve"> количество бланков записи, включая дополнительные бланки записи (в случае, если такие выдавались по запросу участника), которое было выдано участнику.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left="20" w:right="20" w:firstLine="700"/>
      </w:pPr>
      <w:r>
        <w:t>Члены комиссии 00 по проведению ИС(И) заполняют отчетные формы, использованные во время проведения сочин</w:t>
      </w:r>
      <w:r>
        <w:t>ения (изложения), а также форму ИС-05 «Ведомость проведения итогового сочинения (изложения) в учебном кабинете 00 (месте проведения)». В свою очередь, участник проверяет данные,</w:t>
      </w:r>
    </w:p>
    <w:p w:rsidR="00657391" w:rsidRDefault="009609CA">
      <w:pPr>
        <w:pStyle w:val="5"/>
        <w:shd w:val="clear" w:color="auto" w:fill="auto"/>
        <w:spacing w:before="0"/>
        <w:ind w:left="20"/>
        <w:jc w:val="left"/>
      </w:pPr>
      <w:r>
        <w:t>внесенные в ведомость, подтверждая их личной подписью.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02"/>
        </w:tabs>
        <w:spacing w:before="0"/>
        <w:ind w:left="20" w:right="40" w:firstLine="700"/>
      </w:pPr>
      <w:r>
        <w:t xml:space="preserve">Собранные бланки </w:t>
      </w:r>
      <w:r>
        <w:t>регистрации, бланки записи (дополнительные бланки записи), листы бумаги для черновиков, а также отчетные формы для проведения ИС(И) члены комиссии ОО по проведению ИС(И) передают руководителю образовательной организации.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02"/>
        </w:tabs>
        <w:spacing w:before="0"/>
        <w:ind w:left="20" w:right="40" w:firstLine="700"/>
      </w:pPr>
      <w:r>
        <w:lastRenderedPageBreak/>
        <w:t>Участники ИС(И), досрочно завершивш</w:t>
      </w:r>
      <w:r>
        <w:t>ие выполнение ИС(И), сдают бланки регистрации, бланки записи (дополнительные бланки записи), листы бумаги для черновиков и покидают ОО, не дожидаясь установленного времени завершения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02"/>
        </w:tabs>
        <w:spacing w:before="0"/>
        <w:ind w:left="20" w:right="40" w:firstLine="700"/>
      </w:pPr>
      <w:r>
        <w:t>Для участников ИС(И) с ОВЗ, детей-инвалидов и инвалидов, а также т</w:t>
      </w:r>
      <w:r>
        <w:t>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проведение ИС(И</w:t>
      </w:r>
      <w:r>
        <w:t>) организуется в условиях, учитывающих состояние их здоровья, особенности психофизического развития.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02"/>
        </w:tabs>
        <w:spacing w:before="0"/>
        <w:ind w:left="20" w:right="40" w:firstLine="700"/>
      </w:pPr>
      <w:r>
        <w:t>Материально-технические условия проведения ИС(И) обеспечивают возможность беспрепятственного доступа таких участников ИС(И) в учебные кабинеты, туалетные и</w:t>
      </w:r>
      <w:r>
        <w:t xml:space="preserve"> иные помещения, а также их пребывания в указанных помещениях (наличие пандусов, поручней, расширенных дверных проемов, лифтов (при отсутствии лифтов учебный кабинет располагается на первом этаже), наличие специальных кресел и других приспособлений).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В мес</w:t>
      </w:r>
      <w:r>
        <w:t>тах проведения ИС(И) выделяются помещения для организации питания и перерывов для проведения необходимых медико-профилактических процедур.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При проведении ИС(И) при необходимости присутствуют ассистенты</w:t>
      </w:r>
      <w:r>
        <w:rPr>
          <w:vertAlign w:val="superscript"/>
        </w:rPr>
        <w:footnoteReference w:id="4"/>
      </w:r>
      <w:r>
        <w:t>, оказывающие участникам с ОВЗ, детям-инвалидам и инва</w:t>
      </w:r>
      <w:r>
        <w:t>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оказывают техническую помощь в части передвижения по месту проведения ИС(И), ориентации (в том числе помогают им заня</w:t>
      </w:r>
      <w:r>
        <w:t>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оказывают техническую помощь в обеспечении коммуникации (с руководителем образовательной организации, членами комиссии ОО</w:t>
      </w:r>
      <w:r>
        <w:t xml:space="preserve"> по проведению ИС(И),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оказывают помощь в использовании технических средств, необходимых для выполне</w:t>
      </w:r>
      <w:r>
        <w:t>ния заданий, технических средств (изделий) реабилитации и обучения;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оказывают помощь в ведении записей, чтении (оказывают помощь в фиксации положения тела, ручки в кисти руки; помогают при оформлении регистрационных полей бланков ИС(И), приведении в порядо</w:t>
      </w:r>
      <w:r>
        <w:t>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657391" w:rsidRDefault="009609CA">
      <w:pPr>
        <w:pStyle w:val="5"/>
        <w:shd w:val="clear" w:color="auto" w:fill="auto"/>
        <w:spacing w:before="0" w:line="312" w:lineRule="exact"/>
        <w:ind w:left="20" w:firstLine="700"/>
      </w:pPr>
      <w:r>
        <w:t>переносят ИС(И) в бланки ИС(И),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оказывают техническую помощь при выполнении ИС(И) на компьютере (настройки на эк</w:t>
      </w:r>
      <w:r>
        <w:t>ране; изменение (увеличение) шрифта);</w:t>
      </w:r>
    </w:p>
    <w:p w:rsidR="00657391" w:rsidRDefault="009609CA">
      <w:pPr>
        <w:pStyle w:val="5"/>
        <w:shd w:val="clear" w:color="auto" w:fill="auto"/>
        <w:spacing w:before="0"/>
        <w:ind w:left="20" w:firstLine="700"/>
      </w:pPr>
      <w:r>
        <w:t>вызывают медицинский персонал (при необходимости).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 xml:space="preserve">Участники сочинения (изложения) с ОВЗ, дети-инвалиды и инвалиды с учетом их индивидуальных возможностей пользуются в процессе написания сочинения (изложения) </w:t>
      </w:r>
      <w:r>
        <w:t>необходимыми им специальными техническими средствами.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>Для слабослышащих участников ИС(И):</w:t>
      </w:r>
    </w:p>
    <w:p w:rsidR="00657391" w:rsidRDefault="009609CA">
      <w:pPr>
        <w:pStyle w:val="5"/>
        <w:numPr>
          <w:ilvl w:val="0"/>
          <w:numId w:val="13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lastRenderedPageBreak/>
        <w:t>учебные кабинеты для проведения итогового сочинения (изложения) оборудуются звукоусиливающей аппаратурой как коллективного, так и индивидуального пользования;</w:t>
      </w:r>
    </w:p>
    <w:p w:rsidR="00657391" w:rsidRDefault="009609CA">
      <w:pPr>
        <w:pStyle w:val="5"/>
        <w:numPr>
          <w:ilvl w:val="0"/>
          <w:numId w:val="13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 xml:space="preserve">при </w:t>
      </w:r>
      <w:r>
        <w:t>необходимости привлекается ассистент-сурдопереводчик.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>Для глухих участников ИС(И):</w:t>
      </w:r>
    </w:p>
    <w:p w:rsidR="00657391" w:rsidRDefault="009609CA">
      <w:pPr>
        <w:pStyle w:val="5"/>
        <w:numPr>
          <w:ilvl w:val="0"/>
          <w:numId w:val="14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>при необходимости привлекается ассистент-сурдопереводчик;</w:t>
      </w:r>
    </w:p>
    <w:p w:rsidR="00657391" w:rsidRDefault="009609CA">
      <w:pPr>
        <w:pStyle w:val="5"/>
        <w:numPr>
          <w:ilvl w:val="0"/>
          <w:numId w:val="14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>подготавливаются в необходимом количестве инструкции, зачитываемые членами комиссии ОО по проведению итогового изло</w:t>
      </w:r>
      <w:r>
        <w:t>жения), для выдачи их указанным участникам с целью самостоятельного прочтения участниками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>Для участников с нарушением опорно-двигательного аппарата:</w:t>
      </w:r>
    </w:p>
    <w:p w:rsidR="00657391" w:rsidRDefault="009609CA">
      <w:pPr>
        <w:pStyle w:val="5"/>
        <w:numPr>
          <w:ilvl w:val="0"/>
          <w:numId w:val="15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>при необходимости сочинение (изложение) может выполняться на компьютере со специализированным програ</w:t>
      </w:r>
      <w:r>
        <w:t>ммным обеспечением. В учебных кабинетах устанавливаются компьютеры, не имеющие выхода в информационно</w:t>
      </w:r>
      <w:r>
        <w:softHyphen/>
        <w:t>телекоммуникационную сеть «Интернет».</w:t>
      </w:r>
    </w:p>
    <w:p w:rsidR="00657391" w:rsidRDefault="009609CA">
      <w:pPr>
        <w:pStyle w:val="5"/>
        <w:numPr>
          <w:ilvl w:val="0"/>
          <w:numId w:val="15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 xml:space="preserve">ИС(И), выполненное на компьютере, в присутствии руководителя ОО переносится ассистентом в бланки сочинения </w:t>
      </w:r>
      <w:r>
        <w:t>(изложения).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>Для слепых участников:</w:t>
      </w:r>
    </w:p>
    <w:p w:rsidR="00657391" w:rsidRDefault="009609CA">
      <w:pPr>
        <w:pStyle w:val="5"/>
        <w:numPr>
          <w:ilvl w:val="0"/>
          <w:numId w:val="16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>темы итогового сочинения (тексты для итогового изложения) оформляются рельефно-точечным шрифтом Брайля или в виде электронного документа, доступного с помощью компьютера;</w:t>
      </w:r>
    </w:p>
    <w:p w:rsidR="00657391" w:rsidRDefault="009609CA">
      <w:pPr>
        <w:pStyle w:val="5"/>
        <w:numPr>
          <w:ilvl w:val="0"/>
          <w:numId w:val="16"/>
        </w:numPr>
        <w:shd w:val="clear" w:color="auto" w:fill="auto"/>
        <w:tabs>
          <w:tab w:val="left" w:pos="1527"/>
        </w:tabs>
        <w:spacing w:before="0"/>
        <w:ind w:left="20" w:right="40" w:firstLine="700"/>
      </w:pPr>
      <w:r>
        <w:t>предусматривается достаточное количество специаль</w:t>
      </w:r>
      <w:r>
        <w:t>ных принадлежностей для оформления сочинения (изложения) рельефно-точечным шрифтом Брайля (брайлевский прибор и грифель, брайлевская печатная машинка, специальные чертежные инструменты), компьютер (при необходимости);</w:t>
      </w:r>
    </w:p>
    <w:p w:rsidR="00657391" w:rsidRDefault="009609CA">
      <w:pPr>
        <w:pStyle w:val="5"/>
        <w:numPr>
          <w:ilvl w:val="0"/>
          <w:numId w:val="16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>ИС(И) выполняется рельефно-точечным шр</w:t>
      </w:r>
      <w:r>
        <w:t>ифтом Брайля в специально предусмотренных тетрадях или на компьютере.</w:t>
      </w:r>
    </w:p>
    <w:p w:rsidR="00657391" w:rsidRDefault="009609CA">
      <w:pPr>
        <w:pStyle w:val="5"/>
        <w:numPr>
          <w:ilvl w:val="0"/>
          <w:numId w:val="16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>ИС(И), выполненное в специально предусмотренных тетрадях или на компьютере, в присутствии руководителя ОО переносится ассистентом в бланки сочинения (изложения).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20" w:firstLine="700"/>
      </w:pPr>
      <w:r>
        <w:t>Для слабовидящих:</w:t>
      </w:r>
    </w:p>
    <w:p w:rsidR="00657391" w:rsidRDefault="009609CA">
      <w:pPr>
        <w:pStyle w:val="5"/>
        <w:numPr>
          <w:ilvl w:val="0"/>
          <w:numId w:val="17"/>
        </w:numPr>
        <w:shd w:val="clear" w:color="auto" w:fill="auto"/>
        <w:tabs>
          <w:tab w:val="left" w:pos="1102"/>
        </w:tabs>
        <w:spacing w:before="0"/>
        <w:ind w:left="20" w:right="40" w:firstLine="700"/>
      </w:pPr>
      <w:r>
        <w:t>темы и</w:t>
      </w:r>
      <w:r>
        <w:t xml:space="preserve">тогового сочинения (тексты для итогового изложения), бланки сочинения (изложения) копируются в увеличенном размере (формат А4 с размером шрифта не менее 18 </w:t>
      </w:r>
      <w:r>
        <w:rPr>
          <w:lang w:val="en-US"/>
        </w:rPr>
        <w:t>Bold</w:t>
      </w:r>
      <w:r w:rsidRPr="00093B00">
        <w:t xml:space="preserve"> </w:t>
      </w:r>
      <w:r>
        <w:t>(полужирный);</w:t>
      </w:r>
    </w:p>
    <w:p w:rsidR="00657391" w:rsidRDefault="009609CA">
      <w:pPr>
        <w:pStyle w:val="5"/>
        <w:numPr>
          <w:ilvl w:val="0"/>
          <w:numId w:val="17"/>
        </w:numPr>
        <w:shd w:val="clear" w:color="auto" w:fill="auto"/>
        <w:tabs>
          <w:tab w:val="left" w:pos="402"/>
        </w:tabs>
        <w:spacing w:before="0"/>
        <w:ind w:left="20" w:firstLine="700"/>
      </w:pPr>
      <w:r>
        <w:t xml:space="preserve">освещенность каждого рабочего места в учебном кабинете должна быть равномерной и </w:t>
      </w:r>
      <w:r>
        <w:t>не менее 300 люкс. 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менее 300 люкс при отсутствии динамической регулировки.</w:t>
      </w:r>
    </w:p>
    <w:p w:rsidR="00657391" w:rsidRDefault="009609CA">
      <w:pPr>
        <w:pStyle w:val="5"/>
        <w:numPr>
          <w:ilvl w:val="0"/>
          <w:numId w:val="17"/>
        </w:numPr>
        <w:shd w:val="clear" w:color="auto" w:fill="auto"/>
        <w:tabs>
          <w:tab w:val="left" w:pos="1159"/>
        </w:tabs>
        <w:spacing w:before="0"/>
        <w:ind w:left="20" w:right="20" w:firstLine="700"/>
      </w:pPr>
      <w:r>
        <w:t>ИС(И), выполненное в бла</w:t>
      </w:r>
      <w:r>
        <w:t>нках сочинения (изложения) увеличенного размера, в присутствии руководителя образовательной организации переносится ассистентом в стандартные бланки сочинения (изложения).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59"/>
        </w:tabs>
        <w:spacing w:before="0"/>
        <w:ind w:left="20" w:right="20" w:firstLine="700"/>
      </w:pPr>
      <w:r>
        <w:t>Для участников итогового изложения с тяжелыми нарушениями речи, с задержкой психичес</w:t>
      </w:r>
      <w:r>
        <w:t>кого развития, с расстройствами аутистического спектра, с нарушениями опорно-двигательного аппарата, слепых, слабовидящих, глухих, позднооглоших и слабослышащих участников итогового изложения текст для итогового изложения выдается для чтения и проведения п</w:t>
      </w:r>
      <w:r>
        <w:t xml:space="preserve">одготовительной работы на 40 минут. В это время участники могут работать с листами бумаги для черновиков, выписывая ключевые слова, составляя план изложения (переписывать текст для итогового изложения в листы бумаги для черновиков запрещено). По истечении </w:t>
      </w:r>
      <w:r>
        <w:t xml:space="preserve">40 минут член комиссии по проведению ИС(И) забирает текст для итогового </w:t>
      </w:r>
      <w:r>
        <w:lastRenderedPageBreak/>
        <w:t>изложения, и участники приступают к написанию итогового изложения.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Для глухих, позднооглоших и слабослышащих участников итогового изложения при необходимости (вместо выдачи текста для </w:t>
      </w:r>
      <w:r>
        <w:t>итогового изложения на 40 минут) может быть осуществлен сурдоперевод текста для итогового изложения (о необходимости обеспечения сурдоперевода текста для итогового изложения сообщается во время подачи заявления на участие в итоговом изложении).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Участники и</w:t>
      </w:r>
      <w:r>
        <w:t>тогового изложения, которым текст для изложения выдается на 40 минут для чтения, должны быть распределены в отдельный учебный кабинет для проведения итогового изложения. Не рекомендуется распределять участников итогового изложения, которым текст для итогов</w:t>
      </w:r>
      <w:r>
        <w:t>ого изложения выдается для чтения на 40 минут, в один учебный кабинет вместе с участниками итогового изложения, которым текст для итогового изложения зачитывается членом комиссии по проведению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326"/>
        </w:tabs>
        <w:spacing w:before="0"/>
        <w:ind w:left="20" w:right="20" w:firstLine="700"/>
      </w:pPr>
      <w:r>
        <w:t xml:space="preserve">Основанием для организации ИС(И) на дому, в медицинской </w:t>
      </w:r>
      <w:r>
        <w:t>организации является заключение медицинской организации и рекомендации ПМПК.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ИС(И) организуется по месту жительства участника ИС(И), по месту нахождения медицинской организации, в которой участник сочинения (изложения) находится на длительном лечении, с вы</w:t>
      </w:r>
      <w:r>
        <w:t>полнением минимальных требований к процедуре проведения.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59"/>
        </w:tabs>
        <w:spacing w:before="0"/>
        <w:ind w:left="20" w:right="20" w:firstLine="700"/>
      </w:pPr>
      <w:r>
        <w:t>Для участников ИС(И) с ОВЗ, детей-инвалидов и инвалидов ИС(И) может по их желанию и при наличии соответствующих медицинских показаний проводиться в устной форме.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Устное сочинение (изложение) участник</w:t>
      </w:r>
      <w:r>
        <w:t>ов записывается на флеш-носитель. Аудиозаписи участников передаются ассистенту, который в присутствии руководителя ОО переносит устные сочинения (изложения) из аудиозаписей в бланки сочинения (изложения).</w:t>
      </w:r>
    </w:p>
    <w:p w:rsidR="00657391" w:rsidRDefault="009609CA">
      <w:pPr>
        <w:pStyle w:val="5"/>
        <w:shd w:val="clear" w:color="auto" w:fill="auto"/>
        <w:spacing w:before="0" w:after="346"/>
        <w:ind w:left="20" w:right="20" w:firstLine="700"/>
      </w:pPr>
      <w:r>
        <w:t xml:space="preserve">В случае сдачи ИС(И) участником сочинения </w:t>
      </w:r>
      <w:r>
        <w:t>(изложения) в устной форме член комиссии ОО по проведению ИС(И) вносит в бланк регистрации указанного участника отметку «X» в поле «В устной форме» и заверяет своей подписью внесение указанной отметки в специально отведенном поле для последующей корректной</w:t>
      </w:r>
      <w:r>
        <w:t xml:space="preserve"> проверки и обработки бланков итогового сочинения (изложения) такого участника. В форму ИС-05 «Ведомость проведения итогового сочинения (изложения) в учебном кабинете образовательной организации (месте проведения)» необходимо также внести отметку в поле «С</w:t>
      </w:r>
      <w:r>
        <w:t>давал в устной форме (ОВЗ)».</w:t>
      </w:r>
    </w:p>
    <w:p w:rsidR="00657391" w:rsidRDefault="009609CA">
      <w:pPr>
        <w:pStyle w:val="11"/>
        <w:keepNext/>
        <w:keepLines/>
        <w:shd w:val="clear" w:color="auto" w:fill="auto"/>
        <w:spacing w:before="0" w:after="312" w:line="260" w:lineRule="exact"/>
        <w:ind w:left="2600" w:firstLine="0"/>
      </w:pPr>
      <w:bookmarkStart w:id="5" w:name="bookmark4"/>
      <w:r>
        <w:t>Глава 6. Порядок и сроки проверки ИС(И)</w:t>
      </w:r>
      <w:bookmarkEnd w:id="5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20"/>
        </w:tabs>
        <w:spacing w:before="0"/>
        <w:ind w:left="20" w:right="20" w:firstLine="700"/>
      </w:pPr>
      <w:r>
        <w:t>ИС(И) проверяются и оцениваются экспертами, входящими в состав комиссии ОО по проверке ИС(И) в соответствии с установленными критериями оценивания.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20"/>
        </w:tabs>
        <w:spacing w:before="0"/>
        <w:ind w:left="20" w:right="20" w:firstLine="700"/>
      </w:pPr>
      <w:r>
        <w:t>В целях осуществления проверки и оценив</w:t>
      </w:r>
      <w:r>
        <w:t>ания ИС(И) комиссия по проверке ИС(И) обеспечивается необходимыми техническими средствами (ксерокс, сканер, компьютер с возможностью выхода в сеть «Интернет»).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При осуществлении проверки ИС(И) и его оценивания персональные данные участников сочинения (изло</w:t>
      </w:r>
      <w:r>
        <w:t xml:space="preserve">жения) могут быть доступны экспертам комиссии по проверке ИС(И) (далее - эксперты). Технический специалист, входящий в состав комиссии по проверке итогового сочинения (изложения) (далее - технический специалист), проводит копирование бланков регистрации и </w:t>
      </w:r>
      <w:r>
        <w:t xml:space="preserve">бланков записи (дополнительных бланков записи) участников ИС(И). Копирование бланков ИС(И) с внесенной в бланк регистрации отметкой «X» в поле «Не закончил» («Удален»), подтвержденной подписью члена комиссии 00 по проведению ИС(И), </w:t>
      </w:r>
      <w:r>
        <w:lastRenderedPageBreak/>
        <w:t>не производится, проверк</w:t>
      </w:r>
      <w:r>
        <w:t>а таких сочинений (изложений) не осуществляется.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Указанные бланки ИС(И) вместе с формой ИС-08 «Акт о досрочном завершении написания итогового сочинения (изложения) по уважительным причинам» или формой ИС-09 «Акт об удалении участника итогового сочинения (и</w:t>
      </w:r>
      <w:r>
        <w:t>зложения)» передаются руководителю 00 для учета, а также для последующего допуска указанных участников к повторной сдаче ИС(И) в дополнительные сроки.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В случае сдачи ИС(И) участником сочинения (изложения) в устной форме необходимо обратить внимание на то, </w:t>
      </w:r>
      <w:r>
        <w:t>что в поле «В устной форме» должна быть проставлена отметка «X», подтверждённая подписью члена комиссии 00 по проведению ИС(И), для последующей корректной проверки и обработки бланков ИС(И) такого участника.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Технический специалист также может осуществлять </w:t>
      </w:r>
      <w:r>
        <w:t>проверку соблюдения участниками ИС(И) требования № 2 «Самостоятельность написания итогового сочинения (изложения)». Проверка текстов ИС(И) на наличие (отсутствие) заимствований в целях выполнения требования № 2 «Самостоятельность написания итогового сочине</w:t>
      </w:r>
      <w:r>
        <w:t>ния (изложения)» осуществляется по решению руководителя 00. Категории участников ИС(И), порядок набора текста с копий работы и сличения его с оригиналом определяет руководитель ОО. Указанные работы поступают к экспертам после проверки на наличие (отсутстви</w:t>
      </w:r>
      <w:r>
        <w:t>е) заимствований в целях выполнения требования № 2 «Самостоятельность написания итогового сочинения (изложения)».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95"/>
        </w:tabs>
        <w:spacing w:before="0"/>
        <w:ind w:left="20" w:right="20" w:firstLine="700"/>
      </w:pPr>
      <w:r>
        <w:t>Технический специалист передает копии бланков записи на проверку и копии бланков регистрации для внесения результатов проверки экспертам. Эксп</w:t>
      </w:r>
      <w:r>
        <w:t>ерты перед осуществлением проверки ИС(И) по критериям оценивания, разработанным Рособрнадзором, проверяют соблюдение участниками ИС(И) требований «Объем сочинения (изложения)» и «Самостоятельность написания итогового сочинения (изложения)».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95"/>
        </w:tabs>
        <w:spacing w:before="0"/>
        <w:ind w:left="20" w:right="20" w:firstLine="700"/>
      </w:pPr>
      <w:r>
        <w:t xml:space="preserve">После проверки </w:t>
      </w:r>
      <w:r>
        <w:t>установленных требований эксперты приступают к проверке сочинения (изложения) по критериям оценивания или, не приступая к проверке итогового сочинения (изложения) по критериям оценивания, выставляют «незачет» по всей работе в целом в случае несоблюдения хо</w:t>
      </w:r>
      <w:r>
        <w:t>тя бы одного из установленных требований.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95"/>
        </w:tabs>
        <w:spacing w:before="0"/>
        <w:ind w:left="20" w:right="20" w:firstLine="700"/>
      </w:pPr>
      <w:r>
        <w:t>Каждое сочинение (изложение) участников ИС(И) проверяется одним экспертом один раз.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Результаты проверки ИС(И) по требованиям и критериям оценивания («зачет»/«незачет») вносятся экспертом в копию бланка регистрации.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Копии бланков ИС(И) участников ИС(И) эксперты передают техническому специалисту, который переносит результаты проверки по требованиям и критериям оценивания («зачет»/«незачет») из копий бланков регистрации в оригиналы бланков регистрации участников итогов</w:t>
      </w:r>
      <w:r>
        <w:t>ого сочинения (изложения).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95"/>
        </w:tabs>
        <w:spacing w:before="0" w:after="346"/>
        <w:ind w:left="20" w:right="20" w:firstLine="700"/>
      </w:pPr>
      <w:r>
        <w:t>Проверка и оценивание ИС(И) комиссией по проверке ИС(И) должна завершиться не позднее чем через семь календарных дней с даты проведения ИС(И).</w:t>
      </w:r>
    </w:p>
    <w:p w:rsidR="00657391" w:rsidRDefault="009609CA">
      <w:pPr>
        <w:pStyle w:val="11"/>
        <w:keepNext/>
        <w:keepLines/>
        <w:shd w:val="clear" w:color="auto" w:fill="auto"/>
        <w:spacing w:before="0" w:after="317" w:line="260" w:lineRule="exact"/>
        <w:ind w:left="2840" w:firstLine="0"/>
      </w:pPr>
      <w:bookmarkStart w:id="6" w:name="bookmark5"/>
      <w:r>
        <w:t>Глава 7. Обработка результатов ИС(И)</w:t>
      </w:r>
      <w:bookmarkEnd w:id="6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95"/>
        </w:tabs>
        <w:spacing w:before="0"/>
        <w:ind w:left="20" w:right="20" w:firstLine="700"/>
      </w:pPr>
      <w:r>
        <w:t xml:space="preserve">Образовательная организация при работе с </w:t>
      </w:r>
      <w:r>
        <w:t>оригиналами бланков ИС(И) участников ИС(И) с внесенными в них результатами проверки, в том числе оригиналами бланков ИС(И) с внесенной отметкой «X» в поле «Не закончил» («Удален»), подтвержденной подписью члена комиссии ОО по проведению ИС(И), выполняет: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с</w:t>
      </w:r>
      <w:r>
        <w:t xml:space="preserve">канирование бланков ИС(И) после их заполнения экспертами в специализированном </w:t>
      </w:r>
      <w:r>
        <w:lastRenderedPageBreak/>
        <w:t>программном обеспечении «Удалённая станция сканирования»;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передачу скан-копий бланков в ППОИ для загрузки их в станцию сканирования специализированного комплекса обработки бланков </w:t>
      </w:r>
      <w:r>
        <w:rPr>
          <w:lang w:val="en-US"/>
        </w:rPr>
        <w:t>ABBYY</w:t>
      </w:r>
      <w:r w:rsidRPr="00093B00">
        <w:t xml:space="preserve"> </w:t>
      </w:r>
      <w:r>
        <w:rPr>
          <w:lang w:val="en-US"/>
        </w:rPr>
        <w:t>TestReader</w:t>
      </w:r>
      <w:r w:rsidRPr="00093B00">
        <w:t xml:space="preserve"> </w:t>
      </w:r>
      <w:r>
        <w:t>- не позднее 13:00 дня окончания обработки бланков на уровне образовательных организаций;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 xml:space="preserve">проверку полноты обработки </w:t>
      </w:r>
      <w:r>
        <w:t>бланков при помощи сервера статистики РЦОИ;</w:t>
      </w:r>
    </w:p>
    <w:p w:rsidR="00657391" w:rsidRDefault="009609CA">
      <w:pPr>
        <w:pStyle w:val="5"/>
        <w:shd w:val="clear" w:color="auto" w:fill="auto"/>
        <w:spacing w:before="0"/>
        <w:ind w:left="20" w:right="20" w:firstLine="700"/>
      </w:pPr>
      <w:r>
        <w:t>выставление отметок о сверке статистической информации - не позднее 10:00 дня окончания обработки на уровне РЦОИ.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7"/>
        </w:tabs>
        <w:spacing w:before="0"/>
        <w:ind w:left="20" w:right="40" w:firstLine="700"/>
      </w:pPr>
      <w:r>
        <w:t>Обработка бланков ИС(И) осуществляется РЦОИ с использованием специальных аппаратно-программных сре</w:t>
      </w:r>
      <w:r>
        <w:t>дств. Обработка проверенных бланков ИС(И) включает в себя: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 xml:space="preserve">загрузку электронных копий бланков в станцию сканирования специализированного комплекса обработки бланков </w:t>
      </w:r>
      <w:r>
        <w:rPr>
          <w:lang w:val="en-US"/>
        </w:rPr>
        <w:t>ABBYY</w:t>
      </w:r>
      <w:r w:rsidRPr="00093B00">
        <w:t xml:space="preserve"> </w:t>
      </w:r>
      <w:r>
        <w:rPr>
          <w:lang w:val="en-US"/>
        </w:rPr>
        <w:t>TestReader</w:t>
      </w:r>
      <w:r w:rsidRPr="00093B00">
        <w:t>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 xml:space="preserve">распознавание информации, внесенной в проверенные оригиналы бланков </w:t>
      </w:r>
      <w:r>
        <w:t>ИС(И);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сверку распознанной информации с оригинальной информацией, внесенной в проверенные оригиналы бланков ИС(И).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Руководители ОО обеспечивают доставку скан-копий оригиналов бланков ИС(И) участников с внесенными в них результатами проверки в ППОИ для загр</w:t>
      </w:r>
      <w:r>
        <w:t>узки в соответствии с графиком сдачи ИС(И).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Передача скан-копий бланков в ППОИ/РЦОИ осуществляется техническим специалистом по защищённому каналу связи не позднее дня окончания проверки ИС(И) на уровне ОО. При отсутствии технической возможности доступа к з</w:t>
      </w:r>
      <w:r>
        <w:t>ащищённому каналу связи допускается конфиденциальная передача лицом, назначенным руководителем ОО, скан-копий в ППОИ/РЦОИ на отчуждаемом носителе информации с соблюдением мер информационной безопасности.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7"/>
        </w:tabs>
        <w:spacing w:before="0"/>
        <w:ind w:left="20" w:right="40" w:firstLine="700"/>
      </w:pPr>
      <w:r>
        <w:t>Обработка бланков ИС(И) должна завершиться не поздне</w:t>
      </w:r>
      <w:r>
        <w:t>е чем через пять календарных дней после завершения проверки ИС(И) комиссией по проверке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7"/>
        </w:tabs>
        <w:spacing w:before="0"/>
        <w:ind w:left="20" w:right="40" w:firstLine="700"/>
      </w:pPr>
      <w:r>
        <w:t>Бумажные оригиналы бланков ИС(И), аудиозаписи устных ИС(И) (в случае прохождения ИС(И) в устной форме участниками с ОВЗ, детьми- инвалидами и инвалидами) хранятс</w:t>
      </w:r>
      <w:r>
        <w:t>я в образовательных организациях, проводивших ИС(И). Образы оригиналов бланков ИС(И) РЦОИ размещает на региональных серверах.</w:t>
      </w:r>
    </w:p>
    <w:p w:rsidR="00657391" w:rsidRDefault="009609CA">
      <w:pPr>
        <w:pStyle w:val="5"/>
        <w:shd w:val="clear" w:color="auto" w:fill="auto"/>
        <w:spacing w:before="0" w:after="286"/>
        <w:ind w:left="20" w:right="40" w:firstLine="700"/>
      </w:pPr>
      <w: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</w:t>
      </w:r>
      <w:r>
        <w:t>образования через ФИС.</w:t>
      </w:r>
    </w:p>
    <w:p w:rsidR="00657391" w:rsidRDefault="009609CA">
      <w:pPr>
        <w:pStyle w:val="11"/>
        <w:keepNext/>
        <w:keepLines/>
        <w:shd w:val="clear" w:color="auto" w:fill="auto"/>
        <w:spacing w:before="0" w:after="307" w:line="260" w:lineRule="exact"/>
        <w:ind w:left="2620" w:firstLine="0"/>
      </w:pPr>
      <w:bookmarkStart w:id="7" w:name="bookmark6"/>
      <w:r>
        <w:t>Глава 8. Повторный допуск к сдаче ИС(И)</w:t>
      </w:r>
      <w:bookmarkEnd w:id="7"/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17"/>
        </w:tabs>
        <w:spacing w:before="0"/>
        <w:ind w:left="20" w:right="40" w:firstLine="700"/>
      </w:pPr>
      <w:r>
        <w:t>Повторно допускаются к написанию ИС(И) в дополнительные сроки в текущем учебном году (в первую среду февраля и первую рабочую среду мая):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обучающиеся, экстерны, получившие по ИС(И) неудовлетвор</w:t>
      </w:r>
      <w:r>
        <w:t>ительный результат («незачет»);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обучающиеся, экстерны, удаленные с ИС(И) за нарушение требования Порядка проведения ГИА;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 и лица, перечисленные в пункте 3 настоящего Порядка, не явившиеся на ИС(И) по уважительным причинам (болезнь или иные обсто</w:t>
      </w:r>
      <w:r>
        <w:t>ятельства, подтвержденные документально);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обучающиеся, лица, перечисленные в пункте 3 настоящего Порядка, не завершившие сдачу ИС(И) по уважительным причинам (болезнь или иные обстоятельства, подтвержденные документально).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517"/>
        </w:tabs>
        <w:spacing w:before="0" w:after="346"/>
        <w:ind w:left="20" w:firstLine="700"/>
      </w:pPr>
      <w:r>
        <w:lastRenderedPageBreak/>
        <w:t>Обучающиеся, экстерны, получившие</w:t>
      </w:r>
      <w:r>
        <w:t xml:space="preserve"> по ИС(И) неудовлетворительный результат («незачет»), допускаются повторно к участию в ИС(И) не более двух раз и только в дополнительные сроки, установленные Порядком проведения ГИА.</w:t>
      </w:r>
    </w:p>
    <w:p w:rsidR="00657391" w:rsidRDefault="009609CA">
      <w:pPr>
        <w:pStyle w:val="40"/>
        <w:shd w:val="clear" w:color="auto" w:fill="auto"/>
        <w:spacing w:before="0" w:after="317" w:line="260" w:lineRule="exact"/>
        <w:ind w:left="2220" w:firstLine="0"/>
      </w:pPr>
      <w:r>
        <w:t>Глава 9. Проведение повторной проверки ИС(И)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58"/>
        </w:tabs>
        <w:spacing w:before="0"/>
        <w:ind w:left="20" w:right="40" w:firstLine="720"/>
      </w:pPr>
      <w:r>
        <w:t>В целях предотвращения конфл</w:t>
      </w:r>
      <w:r>
        <w:t>икта интересов и обеспечения объективного оценивания ИС(И) обучающимся, экстернам при получении повторного неудовлетворительного результата («незачет») за ИС(И) предоставляется право подать в письменной форме заявление на проверку сданного им ИС(И) комисси</w:t>
      </w:r>
      <w:r>
        <w:t>ей другой образовательной организации (далее - повторная проверка).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58"/>
        </w:tabs>
        <w:spacing w:before="0"/>
        <w:ind w:left="20" w:right="40" w:firstLine="720"/>
      </w:pPr>
      <w:r>
        <w:t xml:space="preserve">Заявление на повторную проверку оформляется на имя руководителя МОУО в течение 3 рабочих дней с момента ознакомления с результатами ИС(И). Повторная проверка ИС(И) обучающегося проводится </w:t>
      </w:r>
      <w:r>
        <w:t>комиссиями иных 00, определяемых МОУО.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296"/>
        <w:ind w:left="20" w:right="40" w:firstLine="720"/>
      </w:pPr>
      <w:r>
        <w:t>Результаты повторной проверки ИС(И) доводятся до сведения участников не позже чем через два рабочих дня после завершения повторной проверки.</w:t>
      </w:r>
    </w:p>
    <w:p w:rsidR="00657391" w:rsidRDefault="009609CA">
      <w:pPr>
        <w:pStyle w:val="40"/>
        <w:shd w:val="clear" w:color="auto" w:fill="auto"/>
        <w:spacing w:before="0" w:after="304" w:line="322" w:lineRule="exact"/>
        <w:ind w:left="2580" w:right="840"/>
      </w:pPr>
      <w:r>
        <w:t>Глава 10. Аккредитация граждан в качестве общественных наблюдателей при пров</w:t>
      </w:r>
      <w:r>
        <w:t>едении ИС(И)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58"/>
        </w:tabs>
        <w:spacing w:before="0"/>
        <w:ind w:left="20" w:right="40" w:firstLine="720"/>
      </w:pPr>
      <w:r>
        <w:t>Общественными наблюдателями при проведении ИС(И) в 00 и местах для проведения ИС(И) для выпускников прошлых лет, обучающихся учреждений СПО, обучающихся иностранных 00 признаются совершеннолетние граждане Российской Федерации, получившие соотв</w:t>
      </w:r>
      <w:r>
        <w:t>етствующую аккредитацию.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 xml:space="preserve">Аккредитацией граждан в качестве общественных наблюдателей при проведении ИС(И) признается </w:t>
      </w:r>
      <w:r>
        <w:t>наделение граждан статусом общественных наблюдателей при проведении ИС(И). При проведении ИС(И) граждане осуществляют общественное наблюдение с присутствием в местах проведения ИС(И).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 xml:space="preserve">Аккредитацию граждан в качестве общественных наблюдателей осуществляют </w:t>
      </w:r>
      <w:r>
        <w:t>00.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58"/>
        </w:tabs>
        <w:spacing w:before="0"/>
        <w:ind w:left="20" w:right="40" w:firstLine="720"/>
      </w:pPr>
      <w: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657391" w:rsidRDefault="009609CA">
      <w:pPr>
        <w:pStyle w:val="5"/>
        <w:shd w:val="clear" w:color="auto" w:fill="auto"/>
        <w:spacing w:before="0"/>
        <w:ind w:left="20" w:firstLine="720"/>
      </w:pPr>
      <w:r>
        <w:t>В заявлении указываются:</w:t>
      </w:r>
    </w:p>
    <w:p w:rsidR="00657391" w:rsidRDefault="009609CA">
      <w:pPr>
        <w:pStyle w:val="5"/>
        <w:numPr>
          <w:ilvl w:val="0"/>
          <w:numId w:val="18"/>
        </w:numPr>
        <w:shd w:val="clear" w:color="auto" w:fill="auto"/>
        <w:tabs>
          <w:tab w:val="left" w:pos="1081"/>
        </w:tabs>
        <w:spacing w:before="0"/>
        <w:ind w:left="20" w:right="40" w:firstLine="720"/>
      </w:pPr>
      <w:r>
        <w:t>фамил</w:t>
      </w:r>
      <w:r>
        <w:t>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657391" w:rsidRDefault="009609CA">
      <w:pPr>
        <w:pStyle w:val="5"/>
        <w:numPr>
          <w:ilvl w:val="0"/>
          <w:numId w:val="18"/>
        </w:numPr>
        <w:shd w:val="clear" w:color="auto" w:fill="auto"/>
        <w:tabs>
          <w:tab w:val="left" w:pos="1258"/>
        </w:tabs>
        <w:spacing w:before="0"/>
        <w:ind w:left="20" w:firstLine="720"/>
      </w:pPr>
      <w:r>
        <w:t>наименование 00, в которой гражданин желает присутствовать</w:t>
      </w:r>
    </w:p>
    <w:p w:rsidR="00657391" w:rsidRDefault="009609CA">
      <w:pPr>
        <w:pStyle w:val="5"/>
        <w:shd w:val="clear" w:color="auto" w:fill="auto"/>
        <w:spacing w:before="0"/>
        <w:ind w:left="20"/>
        <w:jc w:val="left"/>
      </w:pPr>
      <w:r>
        <w:t>в качестве общественного наблюдателя при проведении ИС(И);</w:t>
      </w:r>
    </w:p>
    <w:p w:rsidR="00657391" w:rsidRDefault="009609CA">
      <w:pPr>
        <w:pStyle w:val="5"/>
        <w:numPr>
          <w:ilvl w:val="0"/>
          <w:numId w:val="18"/>
        </w:numPr>
        <w:shd w:val="clear" w:color="auto" w:fill="auto"/>
        <w:tabs>
          <w:tab w:val="left" w:pos="1135"/>
        </w:tabs>
        <w:spacing w:before="0"/>
        <w:ind w:left="20" w:firstLine="720"/>
      </w:pPr>
      <w:r>
        <w:t>даты присутствия в местах проведения ИС(И);</w:t>
      </w:r>
    </w:p>
    <w:p w:rsidR="00657391" w:rsidRDefault="009609CA">
      <w:pPr>
        <w:pStyle w:val="5"/>
        <w:numPr>
          <w:ilvl w:val="0"/>
          <w:numId w:val="18"/>
        </w:numPr>
        <w:shd w:val="clear" w:color="auto" w:fill="auto"/>
        <w:tabs>
          <w:tab w:val="left" w:pos="1135"/>
        </w:tabs>
        <w:spacing w:before="0"/>
        <w:ind w:left="20" w:firstLine="720"/>
      </w:pPr>
      <w:r>
        <w:t>дата подачи заявления.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>Указанные данные удостоверяются личной подписью лица, подавшего заявление.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80"/>
        </w:tabs>
        <w:spacing w:before="0"/>
        <w:ind w:left="20" w:right="40" w:firstLine="720"/>
      </w:pPr>
      <w:r>
        <w:t xml:space="preserve">Заявление об аккредитации гражданина в качестве </w:t>
      </w:r>
      <w:r>
        <w:t>общественного наблюдателя при проведении ИС(И) подается не позднее чем за три рабочих дня до установленной даты проведения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280"/>
        </w:tabs>
        <w:spacing w:before="0"/>
        <w:ind w:left="20" w:right="40" w:firstLine="720"/>
      </w:pPr>
      <w:r>
        <w:lastRenderedPageBreak/>
        <w:t>Решение об аккредитации гражданина в качестве общественного наблюдателя при проведении ОО принимается ОО не позднее чем за оди</w:t>
      </w:r>
      <w:r>
        <w:t>н рабочий день до даты проведения ИС(И).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</w:t>
      </w:r>
      <w:r>
        <w:t>ьтате аккредитации его в качестве общественного наблюдателя при проведении ИС(И), ОО в течение двух рабочих дней с момента получения заявления выдает гражданину на руки или высылает по адресу фактического проживания, указанному в его заявлении, мотивирован</w:t>
      </w:r>
      <w:r>
        <w:t>ный отказ в аккредитации гражданина в качестве общественного наблюдателя при проведении ИС(И).</w:t>
      </w:r>
    </w:p>
    <w:p w:rsidR="00657391" w:rsidRDefault="009609CA">
      <w:pPr>
        <w:pStyle w:val="5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346"/>
        <w:ind w:left="20" w:right="40" w:firstLine="720"/>
      </w:pPr>
      <w:r>
        <w:t xml:space="preserve">ОО издает локальный акт об аккредитации общественных наблюдателей при проведении ИС(И) и присутствии общественных наблюдателей в ОО при проведении ИС(И). Статус </w:t>
      </w:r>
      <w:r>
        <w:t>общественных наблюдателей при проведении ИС(И) подтверждается локальным актом ОО.</w:t>
      </w:r>
    </w:p>
    <w:p w:rsidR="00657391" w:rsidRDefault="009609CA">
      <w:pPr>
        <w:pStyle w:val="11"/>
        <w:keepNext/>
        <w:keepLines/>
        <w:shd w:val="clear" w:color="auto" w:fill="auto"/>
        <w:spacing w:before="0" w:after="261" w:line="260" w:lineRule="exact"/>
        <w:ind w:left="4020" w:right="40"/>
      </w:pPr>
      <w:bookmarkStart w:id="8" w:name="bookmark7"/>
      <w:r>
        <w:t>Глава 11. Места, порядок и сроки хранения, уничтожения оригиналов бланков ИС(И)</w:t>
      </w:r>
      <w:bookmarkEnd w:id="8"/>
    </w:p>
    <w:p w:rsidR="00657391" w:rsidRDefault="009609CA">
      <w:pPr>
        <w:pStyle w:val="5"/>
        <w:numPr>
          <w:ilvl w:val="0"/>
          <w:numId w:val="19"/>
        </w:numPr>
        <w:shd w:val="clear" w:color="auto" w:fill="auto"/>
        <w:tabs>
          <w:tab w:val="left" w:pos="1280"/>
        </w:tabs>
        <w:spacing w:before="0"/>
        <w:ind w:left="20" w:right="40" w:firstLine="720"/>
      </w:pPr>
      <w:r>
        <w:t xml:space="preserve">Бумажные бланки регистрации и бланки ИС(И) участников хранятся в образовательной организации, </w:t>
      </w:r>
      <w:r>
        <w:t>проводившей ИС(И), не менее шести месяцев.</w:t>
      </w:r>
    </w:p>
    <w:p w:rsidR="00657391" w:rsidRDefault="009609CA">
      <w:pPr>
        <w:pStyle w:val="5"/>
        <w:numPr>
          <w:ilvl w:val="0"/>
          <w:numId w:val="19"/>
        </w:numPr>
        <w:shd w:val="clear" w:color="auto" w:fill="auto"/>
        <w:tabs>
          <w:tab w:val="left" w:pos="1280"/>
        </w:tabs>
        <w:spacing w:before="0" w:after="346"/>
        <w:ind w:left="20" w:right="40" w:firstLine="720"/>
      </w:pPr>
      <w:r>
        <w:t>Бумажные бланки регистрации и бланки ИС(И) участников хранятся в помещении, исключающем доступ к ним посторонних лиц и позволяющем обеспечить сохранность указанных материалов, по истечении указанного срока хранени</w:t>
      </w:r>
      <w:r>
        <w:t>я уничтожаются по решению руководителя ОО.</w:t>
      </w:r>
    </w:p>
    <w:p w:rsidR="00657391" w:rsidRDefault="009609CA">
      <w:pPr>
        <w:pStyle w:val="11"/>
        <w:keepNext/>
        <w:keepLines/>
        <w:shd w:val="clear" w:color="auto" w:fill="auto"/>
        <w:spacing w:before="0" w:after="257" w:line="260" w:lineRule="exact"/>
        <w:ind w:left="3340" w:firstLine="0"/>
      </w:pPr>
      <w:bookmarkStart w:id="9" w:name="bookmark8"/>
      <w:r>
        <w:t>Глава 12. Срок действия ИС(И)</w:t>
      </w:r>
      <w:bookmarkEnd w:id="9"/>
    </w:p>
    <w:p w:rsidR="00657391" w:rsidRDefault="009609CA">
      <w:pPr>
        <w:pStyle w:val="5"/>
        <w:numPr>
          <w:ilvl w:val="0"/>
          <w:numId w:val="19"/>
        </w:numPr>
        <w:shd w:val="clear" w:color="auto" w:fill="auto"/>
        <w:tabs>
          <w:tab w:val="left" w:pos="1135"/>
        </w:tabs>
        <w:spacing w:before="0"/>
        <w:ind w:left="20" w:firstLine="720"/>
      </w:pPr>
      <w:r>
        <w:t>Итоговое сочинение (изложение) как допуск к ГИА - бессрочно.</w:t>
      </w:r>
    </w:p>
    <w:p w:rsidR="00657391" w:rsidRDefault="009609CA">
      <w:pPr>
        <w:pStyle w:val="5"/>
        <w:numPr>
          <w:ilvl w:val="0"/>
          <w:numId w:val="19"/>
        </w:numPr>
        <w:shd w:val="clear" w:color="auto" w:fill="auto"/>
        <w:tabs>
          <w:tab w:val="left" w:pos="1135"/>
        </w:tabs>
        <w:spacing w:before="0"/>
        <w:ind w:left="20" w:right="40" w:firstLine="720"/>
      </w:pPr>
      <w:r>
        <w:t xml:space="preserve">Итоговое сочинение в случае представления его при приеме на обучение по программам бакалавриата и программам специалитета </w:t>
      </w:r>
      <w:r>
        <w:t>действительно в течение четырех лет, следующих за годом написания такого сочинения.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</w:t>
      </w:r>
      <w:r>
        <w:t>чинения прошлых лет.</w:t>
      </w:r>
    </w:p>
    <w:p w:rsidR="00657391" w:rsidRDefault="009609CA">
      <w:pPr>
        <w:pStyle w:val="5"/>
        <w:shd w:val="clear" w:color="auto" w:fill="auto"/>
        <w:spacing w:before="0"/>
        <w:ind w:left="20" w:right="40" w:firstLine="720"/>
      </w:pPr>
      <w:r>
        <w:t>Выпускники прошлых лет, обучающиеся учреждений СПО, обучающиеся иностранных ОО, изъявившие желание повторно участвовать в написании</w:t>
      </w:r>
    </w:p>
    <w:p w:rsidR="00657391" w:rsidRDefault="009609CA">
      <w:pPr>
        <w:pStyle w:val="5"/>
        <w:shd w:val="clear" w:color="auto" w:fill="auto"/>
        <w:spacing w:before="0" w:line="312" w:lineRule="exact"/>
        <w:ind w:right="420"/>
        <w:sectPr w:rsidR="00657391">
          <w:headerReference w:type="default" r:id="rId12"/>
          <w:type w:val="continuous"/>
          <w:pgSz w:w="11909" w:h="16838"/>
          <w:pgMar w:top="1043" w:right="770" w:bottom="1009" w:left="799" w:header="0" w:footer="3" w:gutter="0"/>
          <w:cols w:space="720"/>
          <w:noEndnote/>
          <w:titlePg/>
          <w:docGrid w:linePitch="360"/>
        </w:sectPr>
      </w:pPr>
      <w:r>
        <w:t>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657391" w:rsidRDefault="009609CA">
      <w:pPr>
        <w:pStyle w:val="5"/>
        <w:shd w:val="clear" w:color="auto" w:fill="auto"/>
        <w:spacing w:before="0" w:after="596"/>
        <w:ind w:left="5660" w:right="840"/>
      </w:pPr>
      <w:r>
        <w:t>Приложение № 1 к Порядку проведения, порядк</w:t>
      </w:r>
      <w:r>
        <w:t xml:space="preserve">у проверки итогового сочинения (изложения), местам, порядку и срокам хранения и уничтожения оригиналов бланков итогового сочинения (изложения) на территории Свердловской </w:t>
      </w:r>
      <w:r>
        <w:lastRenderedPageBreak/>
        <w:t>области</w:t>
      </w:r>
    </w:p>
    <w:p w:rsidR="00657391" w:rsidRDefault="009609CA">
      <w:pPr>
        <w:pStyle w:val="40"/>
        <w:shd w:val="clear" w:color="auto" w:fill="auto"/>
        <w:spacing w:before="0" w:after="300" w:line="322" w:lineRule="exact"/>
        <w:ind w:left="320" w:firstLine="0"/>
        <w:jc w:val="center"/>
      </w:pPr>
      <w:r>
        <w:t>Формы заявлений об участии в итоговом сочинении (изложении) на территории Свер</w:t>
      </w:r>
      <w:r>
        <w:t>дловской области</w:t>
      </w:r>
    </w:p>
    <w:p w:rsidR="00657391" w:rsidRDefault="009609CA">
      <w:pPr>
        <w:pStyle w:val="40"/>
        <w:shd w:val="clear" w:color="auto" w:fill="auto"/>
        <w:spacing w:before="0" w:after="349" w:line="322" w:lineRule="exact"/>
        <w:ind w:left="320" w:firstLine="0"/>
        <w:jc w:val="center"/>
      </w:pPr>
      <w:r>
        <w:t>Форма заявления об участии в итоговом сочинение (изложении) выпускников текущего года (обучающихся XI (XII) классов), экстернов</w:t>
      </w:r>
    </w:p>
    <w:p w:rsidR="00657391" w:rsidRDefault="009609CA">
      <w:pPr>
        <w:pStyle w:val="5"/>
        <w:shd w:val="clear" w:color="auto" w:fill="auto"/>
        <w:spacing w:before="0" w:after="1258" w:line="260" w:lineRule="exact"/>
        <w:ind w:left="5660"/>
        <w:jc w:val="left"/>
      </w:pPr>
      <w:r>
        <w:t>Директору</w:t>
      </w:r>
    </w:p>
    <w:p w:rsidR="00657391" w:rsidRDefault="009609CA">
      <w:pPr>
        <w:pStyle w:val="5"/>
        <w:shd w:val="clear" w:color="auto" w:fill="auto"/>
        <w:spacing w:before="0" w:after="236" w:line="322" w:lineRule="exact"/>
        <w:ind w:left="320"/>
        <w:jc w:val="center"/>
      </w:pPr>
      <w:r>
        <w:t>ЗАЯВЛЕНИЕ об участии в итоговом сочинении (изложении)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41"/>
        <w:gridCol w:w="341"/>
        <w:gridCol w:w="346"/>
        <w:gridCol w:w="336"/>
        <w:gridCol w:w="346"/>
        <w:gridCol w:w="341"/>
        <w:gridCol w:w="341"/>
        <w:gridCol w:w="336"/>
        <w:gridCol w:w="341"/>
        <w:gridCol w:w="331"/>
        <w:gridCol w:w="341"/>
        <w:gridCol w:w="336"/>
        <w:gridCol w:w="341"/>
        <w:gridCol w:w="336"/>
        <w:gridCol w:w="341"/>
        <w:gridCol w:w="341"/>
        <w:gridCol w:w="341"/>
        <w:gridCol w:w="341"/>
        <w:gridCol w:w="350"/>
      </w:tblGrid>
      <w:tr w:rsidR="006573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15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9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657391" w:rsidRDefault="009609CA">
            <w:pPr>
              <w:pStyle w:val="5"/>
              <w:framePr w:w="6811" w:hSpace="946" w:wrap="notBeside" w:vAnchor="text" w:hAnchor="text" w:xAlign="center" w:y="1"/>
              <w:shd w:val="clear" w:color="auto" w:fill="auto"/>
              <w:spacing w:before="0" w:line="260" w:lineRule="exact"/>
              <w:ind w:left="20"/>
              <w:jc w:val="left"/>
            </w:pPr>
            <w:r>
              <w:rPr>
                <w:rStyle w:val="32"/>
              </w:rPr>
              <w:t>^фамилия)</w:t>
            </w: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74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57391" w:rsidRDefault="009609CA">
            <w:pPr>
              <w:pStyle w:val="5"/>
              <w:framePr w:w="6811" w:hSpace="946" w:wrap="notBeside" w:vAnchor="text" w:hAnchor="text" w:xAlign="center" w:y="1"/>
              <w:shd w:val="clear" w:color="auto" w:fill="auto"/>
              <w:spacing w:before="0" w:line="260" w:lineRule="exact"/>
              <w:ind w:left="60"/>
              <w:jc w:val="left"/>
            </w:pPr>
            <w:r>
              <w:rPr>
                <w:rStyle w:val="32"/>
              </w:rPr>
              <w:t>имя)</w:t>
            </w: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811" w:hSpace="9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7391" w:rsidRDefault="009609CA">
      <w:pPr>
        <w:pStyle w:val="af"/>
        <w:framePr w:w="6811" w:hSpace="946" w:wrap="notBeside" w:vAnchor="text" w:hAnchor="text" w:xAlign="center" w:y="1"/>
        <w:shd w:val="clear" w:color="auto" w:fill="auto"/>
        <w:spacing w:line="260" w:lineRule="exact"/>
      </w:pPr>
      <w:r>
        <w:t>(отчество)</w:t>
      </w:r>
    </w:p>
    <w:p w:rsidR="00657391" w:rsidRDefault="00657391">
      <w:pPr>
        <w:rPr>
          <w:sz w:val="2"/>
          <w:szCs w:val="2"/>
        </w:rPr>
      </w:pPr>
    </w:p>
    <w:p w:rsidR="00657391" w:rsidRDefault="009609CA">
      <w:pPr>
        <w:pStyle w:val="5"/>
        <w:shd w:val="clear" w:color="auto" w:fill="auto"/>
        <w:tabs>
          <w:tab w:val="left" w:leader="underscore" w:pos="6346"/>
          <w:tab w:val="left" w:leader="underscore" w:pos="8128"/>
        </w:tabs>
        <w:spacing w:before="294" w:line="260" w:lineRule="exact"/>
        <w:ind w:left="20"/>
      </w:pPr>
      <w:r>
        <w:t>документ, удостоверяющий личность,</w:t>
      </w:r>
      <w:r>
        <w:tab/>
        <w:t>серия</w:t>
      </w:r>
      <w:r>
        <w:tab/>
        <w:t>№</w:t>
      </w:r>
    </w:p>
    <w:p w:rsidR="00657391" w:rsidRDefault="009609CA">
      <w:pPr>
        <w:pStyle w:val="5"/>
        <w:shd w:val="clear" w:color="auto" w:fill="auto"/>
        <w:spacing w:before="0" w:after="290" w:line="260" w:lineRule="exact"/>
        <w:ind w:left="20"/>
      </w:pPr>
      <w:r>
        <w:t>выдан</w:t>
      </w:r>
    </w:p>
    <w:p w:rsidR="00657391" w:rsidRDefault="009609CA">
      <w:pPr>
        <w:pStyle w:val="5"/>
        <w:shd w:val="clear" w:color="auto" w:fill="auto"/>
        <w:tabs>
          <w:tab w:val="left" w:leader="underscore" w:pos="7458"/>
          <w:tab w:val="left" w:leader="underscore" w:pos="8128"/>
          <w:tab w:val="left" w:leader="underscore" w:pos="9483"/>
        </w:tabs>
        <w:spacing w:before="0" w:after="57" w:line="260" w:lineRule="exact"/>
        <w:ind w:left="1400"/>
      </w:pPr>
      <w:r>
        <w:tab/>
        <w:t>«</w:t>
      </w:r>
      <w:r>
        <w:tab/>
        <w:t>»</w:t>
      </w:r>
      <w:r>
        <w:tab/>
        <w:t>г.;</w:t>
      </w:r>
    </w:p>
    <w:p w:rsidR="00657391" w:rsidRDefault="009609CA">
      <w:pPr>
        <w:pStyle w:val="5"/>
        <w:shd w:val="clear" w:color="auto" w:fill="auto"/>
        <w:tabs>
          <w:tab w:val="left" w:leader="underscore" w:pos="2487"/>
          <w:tab w:val="left" w:leader="underscore" w:pos="4522"/>
          <w:tab w:val="left" w:leader="underscore" w:pos="5295"/>
        </w:tabs>
        <w:spacing w:before="0" w:after="366" w:line="260" w:lineRule="exact"/>
        <w:ind w:left="20"/>
      </w:pPr>
      <w:r>
        <w:t>дата рождения: «</w:t>
      </w:r>
      <w:r>
        <w:tab/>
        <w:t>»</w:t>
      </w:r>
      <w:r>
        <w:tab/>
        <w:t>19</w:t>
      </w:r>
      <w:r>
        <w:tab/>
        <w:t>года,</w:t>
      </w:r>
    </w:p>
    <w:p w:rsidR="00657391" w:rsidRDefault="009609CA">
      <w:pPr>
        <w:pStyle w:val="5"/>
        <w:shd w:val="clear" w:color="auto" w:fill="auto"/>
        <w:tabs>
          <w:tab w:val="left" w:leader="underscore" w:pos="5996"/>
          <w:tab w:val="left" w:leader="underscore" w:pos="8128"/>
          <w:tab w:val="left" w:leader="underscore" w:pos="9049"/>
        </w:tabs>
        <w:spacing w:before="0" w:line="260" w:lineRule="exact"/>
        <w:ind w:left="20"/>
      </w:pPr>
      <w:r>
        <w:t>прошу зарегистрировать меня для участия «</w:t>
      </w:r>
      <w:r>
        <w:tab/>
        <w:t xml:space="preserve">» </w:t>
      </w:r>
      <w:r>
        <w:tab/>
        <w:t xml:space="preserve"> 20</w:t>
      </w:r>
      <w:r>
        <w:tab/>
        <w:t xml:space="preserve"> года в</w:t>
      </w:r>
    </w:p>
    <w:p w:rsidR="00657391" w:rsidRDefault="009609CA">
      <w:pPr>
        <w:pStyle w:val="5"/>
        <w:shd w:val="clear" w:color="auto" w:fill="auto"/>
        <w:spacing w:before="0" w:after="254" w:line="260" w:lineRule="exact"/>
        <w:ind w:left="20"/>
      </w:pPr>
      <w:r>
        <w:t>итоговом:</w:t>
      </w:r>
    </w:p>
    <w:p w:rsidR="00657391" w:rsidRDefault="009609CA">
      <w:pPr>
        <w:pStyle w:val="5"/>
        <w:shd w:val="clear" w:color="auto" w:fill="auto"/>
        <w:tabs>
          <w:tab w:val="left" w:pos="6550"/>
        </w:tabs>
        <w:spacing w:before="0"/>
        <w:ind w:left="1760"/>
      </w:pPr>
      <w:r>
        <w:t>□ сочинении</w:t>
      </w:r>
      <w:r>
        <w:tab/>
        <w:t>□ изложении</w:t>
      </w:r>
    </w:p>
    <w:p w:rsidR="00657391" w:rsidRDefault="009609CA">
      <w:pPr>
        <w:pStyle w:val="5"/>
        <w:shd w:val="clear" w:color="auto" w:fill="auto"/>
        <w:spacing w:before="0"/>
        <w:ind w:left="20" w:right="360"/>
        <w:jc w:val="left"/>
      </w:pPr>
      <w:r>
        <w:t xml:space="preserve">для получения допуска к </w:t>
      </w:r>
      <w:r>
        <w:t>государственной итоговой аттестации по образовательным программам среднего общего образования.</w:t>
      </w:r>
      <w:r>
        <w:br w:type="page"/>
      </w:r>
    </w:p>
    <w:p w:rsidR="00657391" w:rsidRDefault="009609CA">
      <w:pPr>
        <w:pStyle w:val="5"/>
        <w:shd w:val="clear" w:color="auto" w:fill="auto"/>
        <w:spacing w:before="0" w:after="282" w:line="312" w:lineRule="exact"/>
        <w:ind w:left="40" w:right="20"/>
      </w:pPr>
      <w:r>
        <w:lastRenderedPageBreak/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657391" w:rsidRDefault="009609CA">
      <w:pPr>
        <w:pStyle w:val="5"/>
        <w:shd w:val="clear" w:color="auto" w:fill="auto"/>
        <w:spacing w:before="0" w:after="192" w:line="260" w:lineRule="exact"/>
        <w:ind w:left="40" w:firstLine="560"/>
      </w:pPr>
      <w:r>
        <w:t>Копи</w:t>
      </w:r>
      <w:r>
        <w:t>ей рекомендаций психолого-медико-педагогической комиссии</w:t>
      </w:r>
    </w:p>
    <w:p w:rsidR="00657391" w:rsidRDefault="009609CA">
      <w:pPr>
        <w:pStyle w:val="5"/>
        <w:shd w:val="clear" w:color="auto" w:fill="auto"/>
        <w:spacing w:before="0" w:after="304"/>
        <w:ind w:left="40" w:right="20" w:firstLine="560"/>
      </w:pPr>
      <w: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57391" w:rsidRDefault="009609CA">
      <w:pPr>
        <w:pStyle w:val="60"/>
        <w:shd w:val="clear" w:color="auto" w:fill="auto"/>
        <w:spacing w:before="0"/>
        <w:ind w:left="40" w:right="20"/>
      </w:pPr>
      <w:r>
        <w:t xml:space="preserve">Указать </w:t>
      </w:r>
      <w:r>
        <w:t>дополнительные условия, учитывающие состояние здоровья, особенности психофизического развития</w:t>
      </w:r>
    </w:p>
    <w:p w:rsidR="00657391" w:rsidRDefault="00FA430F">
      <w:pPr>
        <w:framePr w:h="374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9075" cy="238125"/>
            <wp:effectExtent l="0" t="0" r="0" b="0"/>
            <wp:docPr id="4" name="Рисунок 2" descr="C:\Users\8889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89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91" w:rsidRDefault="00657391">
      <w:pPr>
        <w:rPr>
          <w:sz w:val="2"/>
          <w:szCs w:val="2"/>
        </w:rPr>
      </w:pPr>
    </w:p>
    <w:p w:rsidR="00657391" w:rsidRDefault="00FA430F">
      <w:pPr>
        <w:pStyle w:val="5"/>
        <w:shd w:val="clear" w:color="auto" w:fill="auto"/>
        <w:spacing w:before="0" w:line="260" w:lineRule="exact"/>
        <w:ind w:left="40" w:firstLine="560"/>
      </w:pPr>
      <w:r>
        <w:rPr>
          <w:noProof/>
        </w:rPr>
        <mc:AlternateContent>
          <mc:Choice Requires="wps">
            <w:drawing>
              <wp:anchor distT="15240" distB="146050" distL="63500" distR="63500" simplePos="0" relativeHeight="377487104" behindDoc="1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201295</wp:posOffset>
                </wp:positionV>
                <wp:extent cx="1804670" cy="152400"/>
                <wp:effectExtent l="0" t="0" r="0" b="3810"/>
                <wp:wrapTopAndBottom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5"/>
                              <w:shd w:val="clear" w:color="auto" w:fill="auto"/>
                              <w:spacing w:before="0" w:line="240" w:lineRule="exact"/>
                              <w:ind w:left="2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изложения) на 1,5 часа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.45pt;margin-top:15.85pt;width:142.1pt;height:12pt;z-index:-125829376;visibility:visible;mso-wrap-style:square;mso-width-percent:0;mso-height-percent:0;mso-wrap-distance-left:5pt;mso-wrap-distance-top:1.2pt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Y0rAIAAKo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5"/>
                        <w:shd w:val="clear" w:color="auto" w:fill="auto"/>
                        <w:spacing w:before="0" w:line="240" w:lineRule="exact"/>
                        <w:ind w:left="2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изложения) на 1,5 часа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09CA">
        <w:t xml:space="preserve">Увеличение </w:t>
      </w:r>
      <w:r w:rsidR="009609CA">
        <w:t>продолжительности написания итогового сочинения</w:t>
      </w:r>
    </w:p>
    <w:p w:rsidR="00657391" w:rsidRDefault="00FA430F">
      <w:pPr>
        <w:framePr w:h="370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38125" cy="238125"/>
            <wp:effectExtent l="0" t="0" r="0" b="0"/>
            <wp:docPr id="3" name="Рисунок 3" descr="C:\Users\8889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889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391" w:rsidRDefault="00657391">
      <w:pPr>
        <w:rPr>
          <w:sz w:val="2"/>
          <w:szCs w:val="2"/>
        </w:rPr>
      </w:pPr>
    </w:p>
    <w:p w:rsidR="00657391" w:rsidRDefault="009609CA">
      <w:pPr>
        <w:pStyle w:val="60"/>
        <w:shd w:val="clear" w:color="auto" w:fill="auto"/>
        <w:spacing w:before="861" w:after="416"/>
        <w:ind w:left="40" w:right="20"/>
      </w:pPr>
      <w:r>
        <w:t>(иные дополнительные условия и материально-техническое оснащение, учитывающие состояние зд</w:t>
      </w:r>
      <w:r>
        <w:t>оровья, особенности психофизического развития, форма сдачи итогового сочинения (изложения) - устная форма по медицинским показаниям).</w:t>
      </w:r>
    </w:p>
    <w:p w:rsidR="00657391" w:rsidRDefault="009609CA">
      <w:pPr>
        <w:pStyle w:val="5"/>
        <w:shd w:val="clear" w:color="auto" w:fill="auto"/>
        <w:spacing w:before="0"/>
        <w:ind w:left="40"/>
      </w:pPr>
      <w:r>
        <w:t>Согласие на обработку персональных данных прилагается.</w:t>
      </w:r>
    </w:p>
    <w:p w:rsidR="00657391" w:rsidRDefault="009609CA">
      <w:pPr>
        <w:pStyle w:val="5"/>
        <w:shd w:val="clear" w:color="auto" w:fill="auto"/>
        <w:spacing w:before="0" w:after="646"/>
        <w:ind w:left="40" w:right="20"/>
      </w:pPr>
      <w:r>
        <w:t>С Памяткой о порядке проведения итогового сочинения (изложения) озн</w:t>
      </w:r>
      <w:r>
        <w:t>акомлен(-а).</w:t>
      </w:r>
    </w:p>
    <w:p w:rsidR="00657391" w:rsidRDefault="009609CA">
      <w:pPr>
        <w:pStyle w:val="5"/>
        <w:shd w:val="clear" w:color="auto" w:fill="auto"/>
        <w:tabs>
          <w:tab w:val="left" w:leader="underscore" w:pos="4389"/>
          <w:tab w:val="left" w:leader="underscore" w:pos="8805"/>
        </w:tabs>
        <w:spacing w:before="0" w:line="260" w:lineRule="exact"/>
        <w:ind w:left="40"/>
      </w:pPr>
      <w:r>
        <w:t>Подпись участника</w:t>
      </w:r>
      <w:r>
        <w:tab/>
        <w:t>/</w:t>
      </w:r>
      <w:r>
        <w:tab/>
        <w:t>(Ф.И.О.)</w:t>
      </w:r>
    </w:p>
    <w:p w:rsidR="00657391" w:rsidRDefault="009609CA">
      <w:pPr>
        <w:pStyle w:val="5"/>
        <w:shd w:val="clear" w:color="auto" w:fill="auto"/>
        <w:tabs>
          <w:tab w:val="left" w:leader="underscore" w:pos="3414"/>
          <w:tab w:val="left" w:leader="underscore" w:pos="5718"/>
          <w:tab w:val="left" w:leader="underscore" w:pos="6491"/>
        </w:tabs>
        <w:spacing w:before="0" w:after="352" w:line="260" w:lineRule="exact"/>
        <w:ind w:left="40"/>
      </w:pPr>
      <w:r>
        <w:t>Дата подачи заявления «</w:t>
      </w:r>
      <w:r>
        <w:tab/>
        <w:t>»</w:t>
      </w:r>
      <w:r>
        <w:tab/>
        <w:t>20</w:t>
      </w:r>
      <w:r>
        <w:tab/>
        <w:t>г.</w:t>
      </w:r>
    </w:p>
    <w:p w:rsidR="00657391" w:rsidRDefault="009609CA">
      <w:pPr>
        <w:pStyle w:val="5"/>
        <w:shd w:val="clear" w:color="auto" w:fill="auto"/>
        <w:spacing w:before="0" w:line="260" w:lineRule="exact"/>
        <w:ind w:left="40"/>
      </w:pPr>
      <w:r>
        <w:t>Заявление принял:</w:t>
      </w:r>
      <w:r>
        <w:br w:type="page"/>
      </w:r>
    </w:p>
    <w:p w:rsidR="00657391" w:rsidRDefault="009609CA">
      <w:pPr>
        <w:pStyle w:val="40"/>
        <w:shd w:val="clear" w:color="auto" w:fill="auto"/>
        <w:spacing w:before="0" w:after="600"/>
        <w:ind w:left="160" w:firstLine="0"/>
        <w:jc w:val="center"/>
      </w:pPr>
      <w:r>
        <w:lastRenderedPageBreak/>
        <w:t xml:space="preserve">Форма заявления об участии в итоговом сочинение (изложении) выпускников прошлых лет (лиц, освоивших образовательные программы среднего общего образования в </w:t>
      </w:r>
      <w:r>
        <w:t>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образования)), обучающихся по образовательным программам среднего профессионального образования</w:t>
      </w:r>
      <w:r>
        <w:t>, обучающихся, получающих среднее общее образование в иностранных образовательных организациях</w:t>
      </w:r>
    </w:p>
    <w:p w:rsidR="00657391" w:rsidRDefault="009609CA">
      <w:pPr>
        <w:pStyle w:val="5"/>
        <w:shd w:val="clear" w:color="auto" w:fill="auto"/>
        <w:spacing w:before="0"/>
        <w:ind w:left="5660" w:right="440"/>
        <w:jc w:val="left"/>
      </w:pPr>
      <w:r>
        <w:t>Ректору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</w:t>
      </w:r>
      <w:r>
        <w:t>я»</w:t>
      </w:r>
    </w:p>
    <w:p w:rsidR="00657391" w:rsidRDefault="009609CA">
      <w:pPr>
        <w:pStyle w:val="5"/>
        <w:shd w:val="clear" w:color="auto" w:fill="auto"/>
        <w:spacing w:before="0" w:after="238" w:line="260" w:lineRule="exact"/>
        <w:ind w:left="5660"/>
        <w:jc w:val="left"/>
      </w:pPr>
      <w:r>
        <w:t>О.В.Грединой</w:t>
      </w:r>
    </w:p>
    <w:p w:rsidR="00657391" w:rsidRDefault="009609CA">
      <w:pPr>
        <w:pStyle w:val="5"/>
        <w:shd w:val="clear" w:color="auto" w:fill="auto"/>
        <w:spacing w:before="0" w:after="296" w:line="322" w:lineRule="exact"/>
        <w:ind w:left="160"/>
        <w:jc w:val="center"/>
      </w:pPr>
      <w:r>
        <w:t>ЗАЯВЛЕНИЕ об участии в итоговом сочинении (изложении)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6"/>
        <w:gridCol w:w="336"/>
        <w:gridCol w:w="346"/>
        <w:gridCol w:w="336"/>
        <w:gridCol w:w="341"/>
        <w:gridCol w:w="341"/>
        <w:gridCol w:w="341"/>
        <w:gridCol w:w="322"/>
        <w:gridCol w:w="346"/>
        <w:gridCol w:w="336"/>
        <w:gridCol w:w="341"/>
        <w:gridCol w:w="336"/>
        <w:gridCol w:w="341"/>
        <w:gridCol w:w="341"/>
        <w:gridCol w:w="341"/>
        <w:gridCol w:w="341"/>
        <w:gridCol w:w="341"/>
      </w:tblGrid>
      <w:tr w:rsidR="006573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1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6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657391" w:rsidRDefault="009609CA">
            <w:pPr>
              <w:pStyle w:val="5"/>
              <w:framePr w:w="6792" w:hSpace="946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32"/>
              </w:rPr>
              <w:t>(фамилия)</w:t>
            </w: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73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657391" w:rsidRDefault="009609CA">
            <w:pPr>
              <w:pStyle w:val="5"/>
              <w:framePr w:w="6792" w:hSpace="946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32"/>
              </w:rPr>
              <w:t>'имя)</w:t>
            </w:r>
          </w:p>
        </w:tc>
      </w:tr>
      <w:tr w:rsidR="0065739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391" w:rsidRDefault="00657391">
            <w:pPr>
              <w:framePr w:w="6792" w:hSpace="9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7391" w:rsidRDefault="009609CA">
      <w:pPr>
        <w:pStyle w:val="af"/>
        <w:framePr w:w="6792" w:hSpace="946" w:wrap="notBeside" w:vAnchor="text" w:hAnchor="text" w:xAlign="center" w:y="1"/>
        <w:shd w:val="clear" w:color="auto" w:fill="auto"/>
        <w:spacing w:line="260" w:lineRule="exact"/>
      </w:pPr>
      <w:r>
        <w:t>(отчество)</w:t>
      </w:r>
    </w:p>
    <w:p w:rsidR="00657391" w:rsidRDefault="00657391">
      <w:pPr>
        <w:rPr>
          <w:sz w:val="2"/>
          <w:szCs w:val="2"/>
        </w:rPr>
      </w:pPr>
    </w:p>
    <w:p w:rsidR="00657391" w:rsidRDefault="009609CA">
      <w:pPr>
        <w:pStyle w:val="5"/>
        <w:shd w:val="clear" w:color="auto" w:fill="auto"/>
        <w:spacing w:before="349" w:line="260" w:lineRule="exact"/>
        <w:ind w:left="160"/>
        <w:jc w:val="left"/>
      </w:pPr>
      <w:r>
        <w:t>являюсь (нужный пункт отметить знаком «</w:t>
      </w:r>
      <w:r>
        <w:footnoteReference w:id="5"/>
      </w:r>
      <w:r>
        <w:t>»);</w:t>
      </w:r>
    </w:p>
    <w:p w:rsidR="00657391" w:rsidRDefault="009609CA">
      <w:pPr>
        <w:pStyle w:val="70"/>
        <w:shd w:val="clear" w:color="auto" w:fill="auto"/>
        <w:spacing w:line="800" w:lineRule="exact"/>
        <w:ind w:left="160"/>
      </w:pPr>
      <w:r>
        <w:t>□</w:t>
      </w:r>
    </w:p>
    <w:p w:rsidR="00657391" w:rsidRDefault="009609CA">
      <w:pPr>
        <w:pStyle w:val="5"/>
        <w:shd w:val="clear" w:color="auto" w:fill="auto"/>
        <w:tabs>
          <w:tab w:val="left" w:leader="underscore" w:pos="8346"/>
        </w:tabs>
        <w:spacing w:before="0" w:line="260" w:lineRule="exact"/>
        <w:ind w:left="800"/>
      </w:pPr>
      <w:r>
        <w:t xml:space="preserve">выпускником(цей) прошлых лет, окончившим(ей) </w:t>
      </w:r>
      <w:r>
        <w:t>в</w:t>
      </w:r>
      <w:r>
        <w:tab/>
        <w:t>году</w:t>
      </w:r>
    </w:p>
    <w:p w:rsidR="00657391" w:rsidRDefault="009609CA">
      <w:pPr>
        <w:pStyle w:val="5"/>
        <w:shd w:val="clear" w:color="auto" w:fill="auto"/>
        <w:spacing w:before="0" w:after="657" w:line="260" w:lineRule="exact"/>
        <w:ind w:left="160"/>
        <w:jc w:val="left"/>
      </w:pPr>
      <w:r>
        <w:t>образовательную организацию</w:t>
      </w:r>
    </w:p>
    <w:p w:rsidR="00657391" w:rsidRDefault="009609CA">
      <w:pPr>
        <w:pStyle w:val="5"/>
        <w:shd w:val="clear" w:color="auto" w:fill="auto"/>
        <w:spacing w:before="0" w:line="260" w:lineRule="exact"/>
        <w:ind w:left="160"/>
        <w:jc w:val="center"/>
      </w:pPr>
      <w:r>
        <w:t>(полное наименование образовательной организации)</w:t>
      </w:r>
    </w:p>
    <w:p w:rsidR="00657391" w:rsidRDefault="009609CA">
      <w:pPr>
        <w:pStyle w:val="80"/>
        <w:shd w:val="clear" w:color="auto" w:fill="auto"/>
        <w:spacing w:before="0" w:line="800" w:lineRule="exact"/>
        <w:ind w:left="160"/>
      </w:pPr>
      <w:r>
        <w:t>□</w:t>
      </w:r>
    </w:p>
    <w:p w:rsidR="00657391" w:rsidRDefault="009609CA">
      <w:pPr>
        <w:pStyle w:val="5"/>
        <w:shd w:val="clear" w:color="auto" w:fill="auto"/>
        <w:spacing w:before="0" w:after="646"/>
        <w:ind w:left="160" w:right="1880" w:firstLine="640"/>
        <w:jc w:val="left"/>
      </w:pPr>
      <w:r>
        <w:t xml:space="preserve">обучающимся(ейся) по образовательным программам среднего </w:t>
      </w:r>
      <w:r>
        <w:lastRenderedPageBreak/>
        <w:t>профессионального образования</w:t>
      </w:r>
    </w:p>
    <w:p w:rsidR="00657391" w:rsidRDefault="009609CA">
      <w:pPr>
        <w:pStyle w:val="5"/>
        <w:shd w:val="clear" w:color="auto" w:fill="auto"/>
        <w:spacing w:before="0" w:line="260" w:lineRule="exact"/>
        <w:ind w:left="160"/>
        <w:jc w:val="center"/>
      </w:pPr>
      <w:r>
        <w:t>(полное наименование образовательной организации)</w:t>
      </w:r>
    </w:p>
    <w:p w:rsidR="00657391" w:rsidRDefault="009609CA">
      <w:pPr>
        <w:pStyle w:val="90"/>
        <w:shd w:val="clear" w:color="auto" w:fill="auto"/>
        <w:spacing w:before="0" w:line="800" w:lineRule="exact"/>
        <w:ind w:left="160"/>
      </w:pPr>
      <w:r>
        <w:t>□</w:t>
      </w:r>
    </w:p>
    <w:p w:rsidR="00657391" w:rsidRDefault="009609CA">
      <w:pPr>
        <w:pStyle w:val="5"/>
        <w:shd w:val="clear" w:color="auto" w:fill="auto"/>
        <w:spacing w:before="0" w:after="282" w:line="312" w:lineRule="exact"/>
        <w:ind w:left="20" w:right="120" w:firstLine="600"/>
      </w:pPr>
      <w:r>
        <w:t xml:space="preserve">гражданином, получающим </w:t>
      </w:r>
      <w:r>
        <w:t>среднее общее образование в образовательной организации иностранного государства</w:t>
      </w:r>
    </w:p>
    <w:p w:rsidR="00657391" w:rsidRDefault="009609CA">
      <w:pPr>
        <w:pStyle w:val="5"/>
        <w:shd w:val="clear" w:color="auto" w:fill="auto"/>
        <w:spacing w:before="0" w:after="47" w:line="260" w:lineRule="exact"/>
        <w:ind w:left="1180"/>
        <w:jc w:val="left"/>
      </w:pPr>
      <w:r>
        <w:t>(название иностранного государства, наименование образовательной</w:t>
      </w:r>
    </w:p>
    <w:p w:rsidR="00657391" w:rsidRDefault="009609CA">
      <w:pPr>
        <w:pStyle w:val="5"/>
        <w:shd w:val="clear" w:color="auto" w:fill="auto"/>
        <w:spacing w:before="0" w:after="652" w:line="260" w:lineRule="exact"/>
        <w:ind w:left="20"/>
        <w:jc w:val="center"/>
      </w:pPr>
      <w:r>
        <w:t>организации)</w:t>
      </w:r>
    </w:p>
    <w:p w:rsidR="00657391" w:rsidRDefault="009609CA">
      <w:pPr>
        <w:pStyle w:val="5"/>
        <w:shd w:val="clear" w:color="auto" w:fill="auto"/>
        <w:tabs>
          <w:tab w:val="left" w:leader="underscore" w:pos="5972"/>
          <w:tab w:val="left" w:leader="underscore" w:pos="7719"/>
          <w:tab w:val="left" w:leader="underscore" w:pos="9495"/>
        </w:tabs>
        <w:spacing w:before="0" w:line="260" w:lineRule="exact"/>
        <w:ind w:left="20"/>
      </w:pPr>
      <w:r>
        <w:rPr>
          <w:rStyle w:val="41"/>
        </w:rPr>
        <w:t>документ, удостоверяющий личность</w:t>
      </w:r>
      <w:r>
        <w:t>.</w:t>
      </w:r>
      <w:r>
        <w:tab/>
        <w:t>серия</w:t>
      </w:r>
      <w:r>
        <w:tab/>
        <w:t>№</w:t>
      </w:r>
      <w:r>
        <w:tab/>
      </w:r>
    </w:p>
    <w:p w:rsidR="00657391" w:rsidRDefault="009609CA">
      <w:pPr>
        <w:pStyle w:val="5"/>
        <w:shd w:val="clear" w:color="auto" w:fill="auto"/>
        <w:spacing w:before="0" w:after="354" w:line="260" w:lineRule="exact"/>
        <w:ind w:left="20"/>
      </w:pPr>
      <w:r>
        <w:t>выдан</w:t>
      </w:r>
    </w:p>
    <w:p w:rsidR="00657391" w:rsidRDefault="009609CA">
      <w:pPr>
        <w:pStyle w:val="af1"/>
        <w:shd w:val="clear" w:color="auto" w:fill="auto"/>
        <w:tabs>
          <w:tab w:val="left" w:leader="underscore" w:pos="6774"/>
          <w:tab w:val="left" w:leader="underscore" w:pos="7316"/>
          <w:tab w:val="left" w:leader="underscore" w:pos="9495"/>
        </w:tabs>
        <w:spacing w:before="0" w:after="297" w:line="260" w:lineRule="exact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ab/>
        <w:t>«</w:t>
      </w:r>
      <w:r>
        <w:tab/>
        <w:t>»</w:t>
      </w:r>
      <w:r>
        <w:tab/>
        <w:t>г.;</w:t>
      </w:r>
    </w:p>
    <w:p w:rsidR="00657391" w:rsidRDefault="009609CA">
      <w:pPr>
        <w:pStyle w:val="af1"/>
        <w:shd w:val="clear" w:color="auto" w:fill="auto"/>
        <w:tabs>
          <w:tab w:val="left" w:leader="underscore" w:pos="2482"/>
          <w:tab w:val="left" w:leader="underscore" w:pos="4522"/>
          <w:tab w:val="left" w:leader="underscore" w:pos="5263"/>
        </w:tabs>
        <w:spacing w:before="0" w:after="0" w:line="317" w:lineRule="exact"/>
        <w:ind w:left="20"/>
      </w:pPr>
      <w:r>
        <w:rPr>
          <w:rStyle w:val="af2"/>
        </w:rPr>
        <w:t>дата рождения</w:t>
      </w:r>
      <w:r>
        <w:t>: «</w:t>
      </w:r>
      <w:r>
        <w:tab/>
        <w:t>»</w:t>
      </w:r>
      <w:r>
        <w:tab/>
        <w:t>19</w:t>
      </w:r>
      <w:r>
        <w:tab/>
        <w:t>года,</w:t>
      </w:r>
    </w:p>
    <w:p w:rsidR="00657391" w:rsidRDefault="009609CA">
      <w:pPr>
        <w:pStyle w:val="af1"/>
        <w:shd w:val="clear" w:color="auto" w:fill="auto"/>
        <w:tabs>
          <w:tab w:val="left" w:leader="underscore" w:pos="5972"/>
        </w:tabs>
        <w:spacing w:before="0" w:after="0" w:line="317" w:lineRule="exact"/>
        <w:ind w:left="20"/>
      </w:pPr>
      <w:r>
        <w:rPr>
          <w:rStyle w:val="af2"/>
        </w:rPr>
        <w:t>проживаю по адресу</w:t>
      </w:r>
      <w:r>
        <w:t>: почтовый индекс</w:t>
      </w:r>
      <w:r>
        <w:tab/>
      </w:r>
    </w:p>
    <w:p w:rsidR="00657391" w:rsidRDefault="009609CA">
      <w:pPr>
        <w:pStyle w:val="af1"/>
        <w:shd w:val="clear" w:color="auto" w:fill="auto"/>
        <w:tabs>
          <w:tab w:val="left" w:leader="underscore" w:pos="9801"/>
        </w:tabs>
        <w:spacing w:before="0" w:after="0" w:line="317" w:lineRule="exact"/>
        <w:ind w:left="20"/>
      </w:pPr>
      <w:r>
        <w:t>республика, край, область, автономный округ</w:t>
      </w:r>
      <w:r>
        <w:tab/>
        <w:t>,</w:t>
      </w:r>
    </w:p>
    <w:p w:rsidR="00657391" w:rsidRDefault="009609CA">
      <w:pPr>
        <w:pStyle w:val="af1"/>
        <w:shd w:val="clear" w:color="auto" w:fill="auto"/>
        <w:tabs>
          <w:tab w:val="left" w:leader="underscore" w:pos="3879"/>
          <w:tab w:val="left" w:leader="underscore" w:pos="9801"/>
        </w:tabs>
        <w:spacing w:before="0" w:after="0" w:line="317" w:lineRule="exact"/>
        <w:ind w:left="20"/>
      </w:pPr>
      <w:r>
        <w:t>район</w:t>
      </w:r>
      <w:r>
        <w:tab/>
        <w:t>, населенный пункт</w:t>
      </w:r>
      <w:r>
        <w:tab/>
        <w:t>,</w:t>
      </w:r>
    </w:p>
    <w:p w:rsidR="00657391" w:rsidRDefault="009609CA">
      <w:pPr>
        <w:pStyle w:val="af1"/>
        <w:shd w:val="clear" w:color="auto" w:fill="auto"/>
        <w:tabs>
          <w:tab w:val="left" w:leader="underscore" w:pos="5263"/>
          <w:tab w:val="left" w:leader="underscore" w:pos="6774"/>
          <w:tab w:val="left" w:leader="underscore" w:pos="8396"/>
          <w:tab w:val="left" w:leader="underscore" w:pos="9801"/>
        </w:tabs>
        <w:spacing w:before="0" w:after="0" w:line="317" w:lineRule="exact"/>
        <w:ind w:left="20"/>
      </w:pPr>
      <w:r>
        <w:t>улица</w:t>
      </w:r>
      <w:r>
        <w:tab/>
        <w:t>, дом</w:t>
      </w:r>
      <w:r>
        <w:tab/>
        <w:t>, корпус</w:t>
      </w:r>
      <w:r>
        <w:tab/>
        <w:t>, кв.</w:t>
      </w:r>
      <w:r>
        <w:tab/>
        <w:t>,</w:t>
      </w:r>
    </w:p>
    <w:p w:rsidR="00657391" w:rsidRDefault="009609CA">
      <w:pPr>
        <w:pStyle w:val="af1"/>
        <w:shd w:val="clear" w:color="auto" w:fill="auto"/>
        <w:tabs>
          <w:tab w:val="left" w:leader="underscore" w:pos="5263"/>
          <w:tab w:val="left" w:leader="underscore" w:pos="9801"/>
        </w:tabs>
        <w:spacing w:before="0" w:after="0" w:line="317" w:lineRule="exact"/>
        <w:ind w:left="20"/>
      </w:pPr>
      <w:r>
        <w:t>контактный телефон</w:t>
      </w:r>
      <w:r>
        <w:tab/>
        <w:t xml:space="preserve">, </w:t>
      </w:r>
      <w:r>
        <w:rPr>
          <w:lang w:val="en-US"/>
        </w:rPr>
        <w:t>e</w:t>
      </w:r>
      <w:r w:rsidRPr="00093B00">
        <w:t>-</w:t>
      </w:r>
      <w:r>
        <w:rPr>
          <w:lang w:val="en-US"/>
        </w:rPr>
        <w:t>mail</w:t>
      </w:r>
      <w:r w:rsidRPr="00093B00">
        <w:t>:</w:t>
      </w:r>
      <w:r>
        <w:tab/>
        <w:t>,</w:t>
      </w:r>
      <w:r>
        <w:fldChar w:fldCharType="end"/>
      </w:r>
    </w:p>
    <w:p w:rsidR="00657391" w:rsidRDefault="009609CA">
      <w:pPr>
        <w:pStyle w:val="5"/>
        <w:shd w:val="clear" w:color="auto" w:fill="auto"/>
        <w:spacing w:before="0"/>
        <w:ind w:left="20"/>
        <w:jc w:val="center"/>
      </w:pPr>
      <w:r>
        <w:t>прошу зарегистрировать меня для участия в итоговом сочинении (изложении)</w:t>
      </w:r>
    </w:p>
    <w:p w:rsidR="00657391" w:rsidRDefault="009609CA">
      <w:pPr>
        <w:pStyle w:val="5"/>
        <w:shd w:val="clear" w:color="auto" w:fill="auto"/>
        <w:tabs>
          <w:tab w:val="left" w:leader="underscore" w:pos="702"/>
        </w:tabs>
        <w:spacing w:before="0"/>
        <w:ind w:left="20"/>
      </w:pPr>
      <w:r>
        <w:t>20</w:t>
      </w:r>
      <w:r>
        <w:tab/>
        <w:t>года (нужный пункт отметить знаком «х»);</w:t>
      </w:r>
    </w:p>
    <w:p w:rsidR="00657391" w:rsidRDefault="009609CA">
      <w:pPr>
        <w:pStyle w:val="5"/>
        <w:shd w:val="clear" w:color="auto" w:fill="auto"/>
        <w:spacing w:before="0" w:line="355" w:lineRule="exact"/>
        <w:ind w:left="20"/>
        <w:jc w:val="center"/>
      </w:pPr>
      <w:r>
        <w:t>Дата итогового сочинения (изложения)</w:t>
      </w:r>
    </w:p>
    <w:p w:rsidR="00657391" w:rsidRDefault="009609CA">
      <w:pPr>
        <w:pStyle w:val="5"/>
        <w:numPr>
          <w:ilvl w:val="0"/>
          <w:numId w:val="20"/>
        </w:numPr>
        <w:shd w:val="clear" w:color="auto" w:fill="auto"/>
        <w:tabs>
          <w:tab w:val="left" w:pos="2984"/>
        </w:tabs>
        <w:spacing w:before="0" w:line="355" w:lineRule="exact"/>
        <w:ind w:left="2700"/>
      </w:pPr>
      <w:r>
        <w:rPr>
          <w:rStyle w:val="41"/>
        </w:rPr>
        <w:t>I</w:t>
      </w:r>
      <w:r>
        <w:t xml:space="preserve"> в первую среду декабря</w:t>
      </w:r>
    </w:p>
    <w:p w:rsidR="00657391" w:rsidRDefault="009609CA">
      <w:pPr>
        <w:pStyle w:val="5"/>
        <w:numPr>
          <w:ilvl w:val="0"/>
          <w:numId w:val="21"/>
        </w:numPr>
        <w:shd w:val="clear" w:color="auto" w:fill="auto"/>
        <w:tabs>
          <w:tab w:val="left" w:pos="2984"/>
        </w:tabs>
        <w:spacing w:before="0" w:line="355" w:lineRule="exact"/>
        <w:ind w:left="2700"/>
      </w:pPr>
      <w:r>
        <w:rPr>
          <w:rStyle w:val="41"/>
        </w:rPr>
        <w:t>I</w:t>
      </w:r>
      <w:r>
        <w:t xml:space="preserve"> в первую среду февраля</w:t>
      </w:r>
    </w:p>
    <w:p w:rsidR="00657391" w:rsidRDefault="009609CA">
      <w:pPr>
        <w:pStyle w:val="5"/>
        <w:numPr>
          <w:ilvl w:val="0"/>
          <w:numId w:val="22"/>
        </w:numPr>
        <w:shd w:val="clear" w:color="auto" w:fill="auto"/>
        <w:tabs>
          <w:tab w:val="left" w:pos="2984"/>
        </w:tabs>
        <w:spacing w:before="0" w:after="275" w:line="355" w:lineRule="exact"/>
        <w:ind w:left="20" w:right="120" w:firstLine="2680"/>
        <w:jc w:val="left"/>
      </w:pPr>
      <w:r>
        <w:rPr>
          <w:rStyle w:val="41"/>
        </w:rPr>
        <w:t>I</w:t>
      </w:r>
      <w:r>
        <w:t xml:space="preserve"> в первую рабочую среду мая для использования его при приеме в образовательные организации высшего образования.</w:t>
      </w:r>
    </w:p>
    <w:p w:rsidR="00657391" w:rsidRDefault="009609CA">
      <w:pPr>
        <w:pStyle w:val="5"/>
        <w:shd w:val="clear" w:color="auto" w:fill="auto"/>
        <w:spacing w:before="0" w:after="282" w:line="312" w:lineRule="exact"/>
        <w:ind w:left="20" w:right="120"/>
      </w:pPr>
      <w:r>
        <w:t>Прошу для на</w:t>
      </w:r>
      <w:r>
        <w:t>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657391" w:rsidRDefault="009609CA">
      <w:pPr>
        <w:pStyle w:val="5"/>
        <w:shd w:val="clear" w:color="auto" w:fill="auto"/>
        <w:spacing w:before="0" w:after="130" w:line="260" w:lineRule="exact"/>
        <w:ind w:left="20" w:firstLine="600"/>
      </w:pPr>
      <w:r>
        <w:t>Копией рекомендаций психолого-медико-педагогической комиссии</w:t>
      </w:r>
    </w:p>
    <w:p w:rsidR="00657391" w:rsidRDefault="009609CA">
      <w:pPr>
        <w:pStyle w:val="5"/>
        <w:shd w:val="clear" w:color="auto" w:fill="auto"/>
        <w:spacing w:before="0" w:after="236" w:line="312" w:lineRule="exact"/>
        <w:ind w:left="20" w:right="120" w:firstLine="600"/>
      </w:pPr>
      <w:r>
        <w:t xml:space="preserve">Оригиналом или заверенной в установленном порядке </w:t>
      </w:r>
      <w: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57391" w:rsidRDefault="009609CA">
      <w:pPr>
        <w:pStyle w:val="60"/>
        <w:shd w:val="clear" w:color="auto" w:fill="auto"/>
        <w:spacing w:before="0" w:line="317" w:lineRule="exact"/>
        <w:ind w:left="20" w:right="120"/>
      </w:pPr>
      <w:r>
        <w:t>Указать дополнительные условия, учитывающие состояние здоровья, особенности психофизического развития</w:t>
      </w:r>
    </w:p>
    <w:p w:rsidR="00657391" w:rsidRDefault="009609CA">
      <w:pPr>
        <w:pStyle w:val="5"/>
        <w:shd w:val="clear" w:color="auto" w:fill="auto"/>
        <w:spacing w:before="0" w:line="322" w:lineRule="exact"/>
        <w:ind w:left="20" w:right="120" w:firstLine="600"/>
      </w:pPr>
      <w:r>
        <w:t>Увеличение пр</w:t>
      </w:r>
      <w:r>
        <w:t>одолжительности написания итогового сочинения (изложения) на 1,5 часа</w:t>
      </w:r>
    </w:p>
    <w:p w:rsidR="00657391" w:rsidRDefault="009609CA">
      <w:pPr>
        <w:pStyle w:val="101"/>
        <w:shd w:val="clear" w:color="auto" w:fill="auto"/>
        <w:spacing w:before="0" w:line="800" w:lineRule="exact"/>
        <w:ind w:left="20"/>
      </w:pPr>
      <w:r>
        <w:lastRenderedPageBreak/>
        <w:t>□</w:t>
      </w:r>
      <w:r>
        <w:br w:type="page"/>
      </w:r>
    </w:p>
    <w:p w:rsidR="00657391" w:rsidRDefault="009609CA">
      <w:pPr>
        <w:pStyle w:val="60"/>
        <w:shd w:val="clear" w:color="auto" w:fill="auto"/>
        <w:spacing w:before="0" w:after="424" w:line="317" w:lineRule="exact"/>
        <w:ind w:left="40"/>
      </w:pPr>
      <w:r>
        <w:lastRenderedPageBreak/>
        <w:t>(иные дополнительные условия и материально-техническое оснащение, учитывающие состояние здоровья, особенности психофизического развития, форма сдачи итогового сочинения (изложения)</w:t>
      </w:r>
      <w:r>
        <w:rPr>
          <w:rStyle w:val="64pt"/>
        </w:rPr>
        <w:t xml:space="preserve"> - </w:t>
      </w:r>
      <w:r>
        <w:t>устная форма по медицинским показаниям).</w:t>
      </w:r>
    </w:p>
    <w:p w:rsidR="00657391" w:rsidRDefault="009609CA">
      <w:pPr>
        <w:pStyle w:val="5"/>
        <w:shd w:val="clear" w:color="auto" w:fill="auto"/>
        <w:spacing w:before="0" w:line="312" w:lineRule="exact"/>
        <w:ind w:left="40"/>
      </w:pPr>
      <w:r>
        <w:t>Согласие на обработку персональных данных прилагается.</w:t>
      </w:r>
    </w:p>
    <w:p w:rsidR="00657391" w:rsidRDefault="009609CA">
      <w:pPr>
        <w:pStyle w:val="5"/>
        <w:shd w:val="clear" w:color="auto" w:fill="auto"/>
        <w:spacing w:before="0" w:after="642" w:line="312" w:lineRule="exact"/>
        <w:ind w:left="40"/>
      </w:pPr>
      <w:r>
        <w:t>С Памяткой о порядке проведения итогового сочинения (изложения) ознакомлен(-а).</w:t>
      </w:r>
    </w:p>
    <w:p w:rsidR="00657391" w:rsidRDefault="009609CA">
      <w:pPr>
        <w:pStyle w:val="5"/>
        <w:shd w:val="clear" w:color="auto" w:fill="auto"/>
        <w:tabs>
          <w:tab w:val="left" w:leader="underscore" w:pos="4384"/>
          <w:tab w:val="left" w:leader="underscore" w:pos="9213"/>
        </w:tabs>
        <w:spacing w:before="0" w:line="260" w:lineRule="exact"/>
        <w:ind w:left="40"/>
      </w:pPr>
      <w:r>
        <w:t>Подпись участника</w:t>
      </w:r>
      <w:r>
        <w:tab/>
        <w:t>/</w:t>
      </w:r>
      <w:r>
        <w:tab/>
      </w:r>
    </w:p>
    <w:p w:rsidR="00657391" w:rsidRDefault="009609CA">
      <w:pPr>
        <w:pStyle w:val="5"/>
        <w:shd w:val="clear" w:color="auto" w:fill="auto"/>
        <w:spacing w:before="0" w:line="260" w:lineRule="exact"/>
        <w:ind w:left="6420"/>
        <w:jc w:val="left"/>
        <w:sectPr w:rsidR="00657391">
          <w:headerReference w:type="default" r:id="rId15"/>
          <w:type w:val="continuous"/>
          <w:pgSz w:w="11909" w:h="16838"/>
          <w:pgMar w:top="1556" w:right="821" w:bottom="1009" w:left="845" w:header="0" w:footer="3" w:gutter="0"/>
          <w:cols w:space="720"/>
          <w:noEndnote/>
          <w:docGrid w:linePitch="360"/>
        </w:sectPr>
      </w:pPr>
      <w:r>
        <w:t>(Ф.И.О.)</w:t>
      </w:r>
    </w:p>
    <w:p w:rsidR="00657391" w:rsidRDefault="00657391">
      <w:pPr>
        <w:spacing w:line="48" w:lineRule="exact"/>
        <w:rPr>
          <w:sz w:val="4"/>
          <w:szCs w:val="4"/>
        </w:rPr>
      </w:pPr>
    </w:p>
    <w:p w:rsidR="00657391" w:rsidRDefault="00657391">
      <w:pPr>
        <w:rPr>
          <w:sz w:val="2"/>
          <w:szCs w:val="2"/>
        </w:rPr>
        <w:sectPr w:rsidR="0065739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57391" w:rsidRDefault="00FA430F">
      <w:pPr>
        <w:pStyle w:val="5"/>
        <w:shd w:val="clear" w:color="auto" w:fill="auto"/>
        <w:tabs>
          <w:tab w:val="left" w:leader="underscore" w:pos="3370"/>
        </w:tabs>
        <w:spacing w:before="0" w:after="347" w:line="2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3691890</wp:posOffset>
                </wp:positionH>
                <wp:positionV relativeFrom="paragraph">
                  <wp:posOffset>6350</wp:posOffset>
                </wp:positionV>
                <wp:extent cx="226695" cy="146050"/>
                <wp:effectExtent l="1270" t="3175" r="635" b="3175"/>
                <wp:wrapSquare wrapText="bothSides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110"/>
                              <w:shd w:val="clear" w:color="auto" w:fill="auto"/>
                              <w:spacing w:line="23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90.7pt;margin-top:.5pt;width:17.85pt;height:11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gGsQ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110"/>
                        <w:shd w:val="clear" w:color="auto" w:fill="auto"/>
                        <w:spacing w:line="230" w:lineRule="exact"/>
                        <w:ind w:left="100"/>
                      </w:pPr>
                      <w:r>
                        <w:rPr>
                          <w:spacing w:val="0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4179570</wp:posOffset>
                </wp:positionH>
                <wp:positionV relativeFrom="paragraph">
                  <wp:posOffset>3175</wp:posOffset>
                </wp:positionV>
                <wp:extent cx="162560" cy="304800"/>
                <wp:effectExtent l="3175" t="0" r="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5"/>
                              <w:shd w:val="clear" w:color="auto" w:fill="auto"/>
                              <w:spacing w:before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29.1pt;margin-top:.25pt;width:12.8pt;height:2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CNsQIAALA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5"/>
                        <w:shd w:val="clear" w:color="auto" w:fill="auto"/>
                        <w:spacing w:before="0" w:line="24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09CA">
        <w:t>Дата подачи заявления «</w:t>
      </w:r>
      <w:r w:rsidR="009609CA">
        <w:tab/>
        <w:t>»</w:t>
      </w:r>
    </w:p>
    <w:p w:rsidR="00657391" w:rsidRDefault="009609CA">
      <w:pPr>
        <w:pStyle w:val="5"/>
        <w:shd w:val="clear" w:color="auto" w:fill="auto"/>
        <w:spacing w:before="0" w:line="260" w:lineRule="exact"/>
        <w:sectPr w:rsidR="00657391">
          <w:type w:val="continuous"/>
          <w:pgSz w:w="11909" w:h="16838"/>
          <w:pgMar w:top="5901" w:right="7027" w:bottom="5219" w:left="1013" w:header="0" w:footer="3" w:gutter="0"/>
          <w:cols w:space="720"/>
          <w:noEndnote/>
          <w:docGrid w:linePitch="360"/>
        </w:sectPr>
      </w:pPr>
      <w:r>
        <w:t>Заявление принял:</w:t>
      </w:r>
    </w:p>
    <w:p w:rsidR="00657391" w:rsidRDefault="00657391">
      <w:pPr>
        <w:spacing w:before="70" w:after="70" w:line="240" w:lineRule="exact"/>
        <w:rPr>
          <w:sz w:val="19"/>
          <w:szCs w:val="19"/>
        </w:rPr>
      </w:pPr>
    </w:p>
    <w:p w:rsidR="00657391" w:rsidRDefault="00657391">
      <w:pPr>
        <w:rPr>
          <w:sz w:val="2"/>
          <w:szCs w:val="2"/>
        </w:rPr>
        <w:sectPr w:rsidR="0065739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57391" w:rsidRDefault="00FA430F">
      <w:pPr>
        <w:pStyle w:val="5"/>
        <w:shd w:val="clear" w:color="auto" w:fill="auto"/>
        <w:spacing w:before="0" w:line="260" w:lineRule="exact"/>
        <w:jc w:val="left"/>
        <w:sectPr w:rsidR="00657391">
          <w:type w:val="continuous"/>
          <w:pgSz w:w="11909" w:h="16838"/>
          <w:pgMar w:top="5901" w:right="7934" w:bottom="5219" w:left="215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2917190</wp:posOffset>
                </wp:positionH>
                <wp:positionV relativeFrom="paragraph">
                  <wp:posOffset>3175</wp:posOffset>
                </wp:positionV>
                <wp:extent cx="565150" cy="152400"/>
                <wp:effectExtent l="0" t="1270" r="635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5"/>
                              <w:shd w:val="clear" w:color="auto" w:fill="auto"/>
                              <w:spacing w:before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29.7pt;margin-top:.25pt;width:44.5pt;height:12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5"/>
                        <w:shd w:val="clear" w:color="auto" w:fill="auto"/>
                        <w:spacing w:before="0" w:line="24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(ФИО)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4715510</wp:posOffset>
                </wp:positionH>
                <wp:positionV relativeFrom="paragraph">
                  <wp:posOffset>6350</wp:posOffset>
                </wp:positionV>
                <wp:extent cx="790575" cy="152400"/>
                <wp:effectExtent l="3810" t="4445" r="0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5"/>
                              <w:shd w:val="clear" w:color="auto" w:fill="auto"/>
                              <w:spacing w:before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71.3pt;margin-top:.5pt;width:62.25pt;height:1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5"/>
                        <w:shd w:val="clear" w:color="auto" w:fill="auto"/>
                        <w:spacing w:before="0" w:line="24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(подпись)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09CA">
        <w:t>(должность)</w:t>
      </w:r>
    </w:p>
    <w:p w:rsidR="00657391" w:rsidRDefault="00FA430F">
      <w:pPr>
        <w:spacing w:line="602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5541645</wp:posOffset>
                </wp:positionH>
                <wp:positionV relativeFrom="paragraph">
                  <wp:posOffset>6350</wp:posOffset>
                </wp:positionV>
                <wp:extent cx="800735" cy="152400"/>
                <wp:effectExtent l="0" t="0" r="381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5"/>
                              <w:shd w:val="clear" w:color="auto" w:fill="auto"/>
                              <w:spacing w:before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36.35pt;margin-top:.5pt;width:63.0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F/sQIAALA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5"/>
                        <w:shd w:val="clear" w:color="auto" w:fill="auto"/>
                        <w:spacing w:before="0" w:line="24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20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3676650</wp:posOffset>
                </wp:positionH>
                <wp:positionV relativeFrom="paragraph">
                  <wp:posOffset>4445</wp:posOffset>
                </wp:positionV>
                <wp:extent cx="196850" cy="1397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12"/>
                              <w:shd w:val="clear" w:color="auto" w:fill="auto"/>
                              <w:spacing w:line="220" w:lineRule="exact"/>
                              <w:ind w:left="100"/>
                            </w:pPr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89.5pt;margin-top:.35pt;width:15.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12"/>
                        <w:shd w:val="clear" w:color="auto" w:fill="auto"/>
                        <w:spacing w:line="220" w:lineRule="exact"/>
                        <w:ind w:left="100"/>
                      </w:pPr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4121150</wp:posOffset>
                </wp:positionH>
                <wp:positionV relativeFrom="paragraph">
                  <wp:posOffset>4445</wp:posOffset>
                </wp:positionV>
                <wp:extent cx="196850" cy="139700"/>
                <wp:effectExtent l="381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13"/>
                              <w:shd w:val="clear" w:color="auto" w:fill="auto"/>
                              <w:spacing w:line="220" w:lineRule="exact"/>
                              <w:ind w:left="100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24.5pt;margin-top:.35pt;width:15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3Irw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13"/>
                        <w:shd w:val="clear" w:color="auto" w:fill="auto"/>
                        <w:spacing w:line="220" w:lineRule="exact"/>
                        <w:ind w:left="100"/>
                      </w:pPr>
                      <w: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518795</wp:posOffset>
                </wp:positionH>
                <wp:positionV relativeFrom="paragraph">
                  <wp:posOffset>0</wp:posOffset>
                </wp:positionV>
                <wp:extent cx="1690370" cy="152400"/>
                <wp:effectExtent l="1905" t="1270" r="3175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391" w:rsidRDefault="009609CA">
                            <w:pPr>
                              <w:pStyle w:val="5"/>
                              <w:shd w:val="clear" w:color="auto" w:fill="auto"/>
                              <w:spacing w:before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Регистрационный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0.85pt;margin-top:0;width:133.1pt;height:1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1SsA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" filled="f" stroked="f">
                <v:textbox style="mso-fit-shape-to-text:t" inset="0,0,0,0">
                  <w:txbxContent>
                    <w:p w:rsidR="00657391" w:rsidRDefault="009609CA">
                      <w:pPr>
                        <w:pStyle w:val="5"/>
                        <w:shd w:val="clear" w:color="auto" w:fill="auto"/>
                        <w:spacing w:before="0" w:line="24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Регистрационный 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7391" w:rsidRDefault="00657391">
      <w:pPr>
        <w:rPr>
          <w:sz w:val="2"/>
          <w:szCs w:val="2"/>
        </w:rPr>
        <w:sectPr w:rsidR="00657391">
          <w:type w:val="continuous"/>
          <w:pgSz w:w="11909" w:h="16838"/>
          <w:pgMar w:top="961" w:right="821" w:bottom="961" w:left="821" w:header="0" w:footer="3" w:gutter="0"/>
          <w:cols w:space="720"/>
          <w:noEndnote/>
          <w:docGrid w:linePitch="360"/>
        </w:sectPr>
      </w:pPr>
    </w:p>
    <w:p w:rsidR="00657391" w:rsidRDefault="009609CA">
      <w:pPr>
        <w:pStyle w:val="11"/>
        <w:keepNext/>
        <w:keepLines/>
        <w:shd w:val="clear" w:color="auto" w:fill="auto"/>
        <w:spacing w:before="0" w:after="0" w:line="643" w:lineRule="exact"/>
        <w:ind w:left="20" w:firstLine="0"/>
        <w:jc w:val="center"/>
      </w:pPr>
      <w:bookmarkStart w:id="10" w:name="bookmark9"/>
      <w:r>
        <w:lastRenderedPageBreak/>
        <w:t>Форма согласия на обработку персональных данных</w:t>
      </w:r>
      <w:bookmarkEnd w:id="10"/>
    </w:p>
    <w:p w:rsidR="00657391" w:rsidRDefault="009609CA">
      <w:pPr>
        <w:pStyle w:val="5"/>
        <w:shd w:val="clear" w:color="auto" w:fill="auto"/>
        <w:tabs>
          <w:tab w:val="left" w:leader="underscore" w:pos="9795"/>
          <w:tab w:val="left" w:leader="underscore" w:pos="9796"/>
        </w:tabs>
        <w:spacing w:before="0" w:line="643" w:lineRule="exact"/>
        <w:ind w:left="720" w:right="40" w:firstLine="480"/>
        <w:jc w:val="left"/>
      </w:pPr>
      <w:r>
        <w:t>СОГЛАСИЕ НА ОБРАБОТКУ ПЕРСОНАЛЬНЫХ ДАННЫХ Я,</w:t>
      </w:r>
      <w:r>
        <w:tab/>
      </w:r>
      <w:r>
        <w:tab/>
      </w:r>
    </w:p>
    <w:p w:rsidR="00657391" w:rsidRDefault="009609CA">
      <w:pPr>
        <w:pStyle w:val="140"/>
        <w:shd w:val="clear" w:color="auto" w:fill="auto"/>
        <w:spacing w:after="79" w:line="160" w:lineRule="exact"/>
        <w:ind w:left="5040"/>
      </w:pPr>
      <w:r>
        <w:t>(ФИО)</w:t>
      </w:r>
    </w:p>
    <w:p w:rsidR="00657391" w:rsidRDefault="009609CA">
      <w:pPr>
        <w:pStyle w:val="5"/>
        <w:shd w:val="clear" w:color="auto" w:fill="auto"/>
        <w:tabs>
          <w:tab w:val="left" w:leader="underscore" w:pos="2578"/>
          <w:tab w:val="left" w:leader="underscore" w:pos="9795"/>
        </w:tabs>
        <w:spacing w:before="0" w:after="18" w:line="260" w:lineRule="exact"/>
        <w:ind w:left="20"/>
      </w:pPr>
      <w:r>
        <w:t>паспорт</w:t>
      </w:r>
      <w:r>
        <w:tab/>
        <w:t>выдан</w:t>
      </w:r>
      <w:r>
        <w:tab/>
        <w:t>,</w:t>
      </w:r>
    </w:p>
    <w:p w:rsidR="00657391" w:rsidRDefault="009609CA">
      <w:pPr>
        <w:pStyle w:val="150"/>
        <w:shd w:val="clear" w:color="auto" w:fill="auto"/>
        <w:tabs>
          <w:tab w:val="center" w:pos="5789"/>
          <w:tab w:val="right" w:pos="6158"/>
          <w:tab w:val="left" w:pos="6216"/>
        </w:tabs>
        <w:spacing w:before="0" w:after="72" w:line="150" w:lineRule="exact"/>
        <w:ind w:left="1200"/>
      </w:pPr>
      <w:r>
        <w:t>(серия, номер)</w:t>
      </w:r>
      <w:r>
        <w:tab/>
        <w:t>(когда</w:t>
      </w:r>
      <w:r>
        <w:tab/>
        <w:t>и</w:t>
      </w:r>
      <w:r>
        <w:tab/>
        <w:t>кем выдан)</w:t>
      </w:r>
    </w:p>
    <w:p w:rsidR="00657391" w:rsidRDefault="009609CA">
      <w:pPr>
        <w:pStyle w:val="5"/>
        <w:shd w:val="clear" w:color="auto" w:fill="auto"/>
        <w:tabs>
          <w:tab w:val="left" w:leader="underscore" w:pos="9795"/>
        </w:tabs>
        <w:spacing w:before="0" w:after="54" w:line="260" w:lineRule="exact"/>
        <w:ind w:left="20"/>
      </w:pPr>
      <w:r>
        <w:t>адрес регистрации:</w:t>
      </w:r>
      <w:r>
        <w:tab/>
        <w:t>,</w:t>
      </w:r>
    </w:p>
    <w:p w:rsidR="00657391" w:rsidRDefault="009609CA">
      <w:pPr>
        <w:pStyle w:val="5"/>
        <w:shd w:val="clear" w:color="auto" w:fill="auto"/>
        <w:tabs>
          <w:tab w:val="left" w:leader="underscore" w:pos="9795"/>
        </w:tabs>
        <w:spacing w:before="0" w:after="18" w:line="260" w:lineRule="exact"/>
        <w:ind w:left="20"/>
      </w:pPr>
      <w:r>
        <w:t>даю свое согласие</w:t>
      </w:r>
      <w:r>
        <w:tab/>
      </w:r>
    </w:p>
    <w:p w:rsidR="00657391" w:rsidRDefault="009609CA">
      <w:pPr>
        <w:pStyle w:val="150"/>
        <w:shd w:val="clear" w:color="auto" w:fill="auto"/>
        <w:spacing w:before="0" w:after="103" w:line="150" w:lineRule="exact"/>
        <w:ind w:left="4820"/>
        <w:jc w:val="left"/>
      </w:pPr>
      <w:r>
        <w:t>(наименование организации)</w:t>
      </w:r>
    </w:p>
    <w:p w:rsidR="00657391" w:rsidRDefault="009609CA">
      <w:pPr>
        <w:pStyle w:val="5"/>
        <w:shd w:val="clear" w:color="auto" w:fill="auto"/>
        <w:spacing w:before="0"/>
        <w:ind w:left="20" w:right="40"/>
      </w:pPr>
      <w:r>
        <w:t xml:space="preserve">на обработку моих персональных </w:t>
      </w:r>
      <w:r>
        <w:t>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результатах ит</w:t>
      </w:r>
      <w:r>
        <w:t>огового сочинения (изложения), информация об отнесении участника к категории лиц с ограниченными возможностями здоровья, детям-инвалидам, инвалидам.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Я даю согласие на использование персональных данных исключительно в целях формирования федеральной информац</w:t>
      </w:r>
      <w:r>
        <w:t>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</w:t>
      </w:r>
      <w:r>
        <w:t>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</w:t>
      </w:r>
      <w:r>
        <w:t xml:space="preserve"> хранение данных об этих результатах на электронных носителях.</w:t>
      </w:r>
    </w:p>
    <w:p w:rsidR="00657391" w:rsidRDefault="009609CA">
      <w:pPr>
        <w:pStyle w:val="5"/>
        <w:shd w:val="clear" w:color="auto" w:fill="auto"/>
        <w:spacing w:before="0" w:after="226"/>
        <w:ind w:left="20" w:right="40" w:firstLine="700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</w:t>
      </w:r>
      <w:r>
        <w:t>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</w:t>
      </w:r>
      <w:r>
        <w:t>ых иных действий, предусмотренных действующим законодательством Российской Федерации.</w:t>
      </w:r>
    </w:p>
    <w:p w:rsidR="00657391" w:rsidRDefault="009609CA">
      <w:pPr>
        <w:pStyle w:val="5"/>
        <w:shd w:val="clear" w:color="auto" w:fill="auto"/>
        <w:tabs>
          <w:tab w:val="left" w:leader="underscore" w:pos="8299"/>
        </w:tabs>
        <w:spacing w:before="0" w:after="13" w:line="260" w:lineRule="exact"/>
        <w:ind w:left="20" w:firstLine="700"/>
      </w:pPr>
      <w:r>
        <w:t>Я проинформирован, что</w:t>
      </w:r>
      <w:r>
        <w:tab/>
        <w:t>гарантирует</w:t>
      </w:r>
    </w:p>
    <w:p w:rsidR="00657391" w:rsidRDefault="009609CA">
      <w:pPr>
        <w:pStyle w:val="150"/>
        <w:shd w:val="clear" w:color="auto" w:fill="auto"/>
        <w:spacing w:before="0" w:after="94" w:line="150" w:lineRule="exact"/>
        <w:ind w:left="5040"/>
        <w:jc w:val="left"/>
      </w:pPr>
      <w:r>
        <w:t>(наименование организации)</w:t>
      </w:r>
    </w:p>
    <w:p w:rsidR="00657391" w:rsidRDefault="009609CA">
      <w:pPr>
        <w:pStyle w:val="5"/>
        <w:shd w:val="clear" w:color="auto" w:fill="auto"/>
        <w:spacing w:before="0"/>
        <w:ind w:left="20" w:right="40"/>
      </w:pPr>
      <w:r>
        <w:t xml:space="preserve">обработку моих персональных данных в соответствии с действующим законодательством Российской Федерации как </w:t>
      </w:r>
      <w:r>
        <w:t>неавтоматизированным, так и автоматизированным способами.</w:t>
      </w:r>
    </w:p>
    <w:p w:rsidR="00657391" w:rsidRDefault="009609CA">
      <w:pPr>
        <w:pStyle w:val="5"/>
        <w:shd w:val="clear" w:color="auto" w:fill="auto"/>
        <w:spacing w:before="0"/>
        <w:ind w:left="20" w:right="40" w:firstLine="700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57391" w:rsidRDefault="009609CA">
      <w:pPr>
        <w:pStyle w:val="5"/>
        <w:shd w:val="clear" w:color="auto" w:fill="auto"/>
        <w:spacing w:before="0" w:line="307" w:lineRule="exact"/>
        <w:ind w:right="340" w:firstLine="720"/>
        <w:jc w:val="left"/>
      </w:pPr>
      <w:r>
        <w:t>Данное согласие может быть отозвано в любой момент по моему письменному заявлению</w:t>
      </w:r>
      <w:r>
        <w:t>.</w:t>
      </w:r>
    </w:p>
    <w:p w:rsidR="00657391" w:rsidRDefault="009609CA">
      <w:pPr>
        <w:pStyle w:val="5"/>
        <w:shd w:val="clear" w:color="auto" w:fill="auto"/>
        <w:spacing w:before="0" w:after="338" w:line="307" w:lineRule="exact"/>
        <w:ind w:right="340" w:firstLine="720"/>
        <w:jc w:val="left"/>
      </w:pPr>
      <w:r>
        <w:t>Я подтверждаю, что, давая такое согласие, я действую по собственной воле и в своих интересах.</w:t>
      </w:r>
    </w:p>
    <w:p w:rsidR="00657391" w:rsidRDefault="009609CA">
      <w:pPr>
        <w:pStyle w:val="5"/>
        <w:shd w:val="clear" w:color="auto" w:fill="auto"/>
        <w:tabs>
          <w:tab w:val="left" w:leader="underscore" w:pos="1402"/>
          <w:tab w:val="left" w:leader="underscore" w:pos="3168"/>
          <w:tab w:val="left" w:leader="underscore" w:pos="3941"/>
          <w:tab w:val="left" w:pos="5443"/>
          <w:tab w:val="left" w:leader="underscore" w:pos="6854"/>
          <w:tab w:val="left" w:leader="underscore" w:pos="9658"/>
        </w:tabs>
        <w:spacing w:before="0" w:after="14" w:line="260" w:lineRule="exact"/>
        <w:ind w:left="720"/>
      </w:pPr>
      <w:r>
        <w:t>«</w:t>
      </w:r>
      <w:r>
        <w:tab/>
        <w:t>»</w:t>
      </w:r>
      <w:r>
        <w:tab/>
        <w:t>201</w:t>
      </w:r>
      <w:r>
        <w:tab/>
        <w:t>г.</w:t>
      </w:r>
      <w:r>
        <w:tab/>
      </w:r>
      <w:r>
        <w:tab/>
        <w:t>/</w:t>
      </w:r>
      <w:r>
        <w:tab/>
        <w:t>/</w:t>
      </w:r>
    </w:p>
    <w:p w:rsidR="00657391" w:rsidRDefault="009609CA">
      <w:pPr>
        <w:pStyle w:val="60"/>
        <w:shd w:val="clear" w:color="auto" w:fill="auto"/>
        <w:spacing w:before="0" w:line="250" w:lineRule="exact"/>
        <w:ind w:left="5840"/>
        <w:jc w:val="left"/>
        <w:sectPr w:rsidR="00657391">
          <w:pgSz w:w="11909" w:h="16838"/>
          <w:pgMar w:top="1725" w:right="845" w:bottom="1135" w:left="874" w:header="0" w:footer="3" w:gutter="0"/>
          <w:cols w:space="720"/>
          <w:noEndnote/>
          <w:docGrid w:linePitch="360"/>
        </w:sectPr>
      </w:pPr>
      <w:r>
        <w:t>подпись расшифровка подписи</w:t>
      </w:r>
    </w:p>
    <w:p w:rsidR="00657391" w:rsidRDefault="009609CA">
      <w:pPr>
        <w:pStyle w:val="20"/>
        <w:shd w:val="clear" w:color="auto" w:fill="auto"/>
        <w:tabs>
          <w:tab w:val="center" w:pos="5886"/>
          <w:tab w:val="center" w:pos="8823"/>
        </w:tabs>
        <w:ind w:left="740"/>
      </w:pPr>
      <w:r>
        <w:lastRenderedPageBreak/>
        <w:t>(должность)</w:t>
      </w:r>
      <w:r>
        <w:tab/>
        <w:t>(ФИО)</w:t>
      </w:r>
      <w:r>
        <w:tab/>
        <w:t>(подпись)</w:t>
      </w:r>
    </w:p>
    <w:p w:rsidR="00657391" w:rsidRDefault="009609CA">
      <w:pPr>
        <w:pStyle w:val="20"/>
        <w:shd w:val="clear" w:color="auto" w:fill="auto"/>
        <w:tabs>
          <w:tab w:val="left" w:leader="underscore" w:pos="4825"/>
          <w:tab w:val="center" w:pos="5770"/>
          <w:tab w:val="left" w:leader="underscore" w:pos="6404"/>
          <w:tab w:val="left" w:leader="underscore" w:pos="8578"/>
          <w:tab w:val="left" w:leader="underscore" w:pos="9486"/>
        </w:tabs>
        <w:ind w:left="740"/>
      </w:pPr>
      <w:r>
        <w:t>Регистрационный №</w:t>
      </w:r>
      <w:r>
        <w:tab/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sectPr w:rsidR="00657391">
      <w:type w:val="continuous"/>
      <w:pgSz w:w="11909" w:h="16838"/>
      <w:pgMar w:top="1725" w:right="845" w:bottom="1135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CA" w:rsidRDefault="009609CA">
      <w:r>
        <w:separator/>
      </w:r>
    </w:p>
  </w:endnote>
  <w:endnote w:type="continuationSeparator" w:id="0">
    <w:p w:rsidR="009609CA" w:rsidRDefault="0096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CA" w:rsidRDefault="009609CA">
      <w:r>
        <w:separator/>
      </w:r>
    </w:p>
  </w:footnote>
  <w:footnote w:type="continuationSeparator" w:id="0">
    <w:p w:rsidR="009609CA" w:rsidRDefault="009609CA">
      <w:r>
        <w:continuationSeparator/>
      </w:r>
    </w:p>
  </w:footnote>
  <w:footnote w:id="1">
    <w:p w:rsidR="00657391" w:rsidRDefault="009609CA">
      <w:pPr>
        <w:pStyle w:val="a5"/>
        <w:shd w:val="clear" w:color="auto" w:fill="auto"/>
        <w:tabs>
          <w:tab w:val="left" w:pos="227"/>
        </w:tabs>
        <w:ind w:left="4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</w:r>
      <w:r>
        <w:t xml:space="preserve">Каждый номер темы сочинения </w:t>
      </w:r>
      <w:r>
        <w:t>является уникальным и состоит из трех цифр, где первая цифра номера соответствует номеру тематического направления, а вторая и третья цифра номера - порядковому номеру темы в рамках тематического направления. Каждый номер текста для изложения также являетс</w:t>
      </w:r>
      <w:r>
        <w:t>я уникальным и состоит из трех цифр.</w:t>
      </w:r>
    </w:p>
  </w:footnote>
  <w:footnote w:id="2">
    <w:p w:rsidR="00657391" w:rsidRDefault="009609CA">
      <w:pPr>
        <w:pStyle w:val="a5"/>
        <w:shd w:val="clear" w:color="auto" w:fill="auto"/>
        <w:tabs>
          <w:tab w:val="left" w:pos="222"/>
        </w:tabs>
        <w:ind w:left="4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</w:r>
      <w:r>
        <w:t>В продолжительность выполнения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</w:t>
      </w:r>
      <w:r>
        <w:t>ей и др.).</w:t>
      </w:r>
    </w:p>
  </w:footnote>
  <w:footnote w:id="3">
    <w:p w:rsidR="00657391" w:rsidRDefault="009609CA">
      <w:pPr>
        <w:pStyle w:val="a5"/>
        <w:shd w:val="clear" w:color="auto" w:fill="auto"/>
        <w:tabs>
          <w:tab w:val="left" w:pos="165"/>
        </w:tabs>
        <w:ind w:left="4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</w:r>
      <w:r>
        <w:t xml:space="preserve">Как правило, данный знак </w:t>
      </w:r>
      <w:r w:rsidRPr="00093B00">
        <w:t>«</w:t>
      </w:r>
      <w:r>
        <w:rPr>
          <w:lang w:val="en-US"/>
        </w:rPr>
        <w:t>Z</w:t>
      </w:r>
      <w:r w:rsidRPr="00093B00">
        <w:t xml:space="preserve">» </w:t>
      </w:r>
      <w:r>
        <w:t>свидетельствует о завершении написания ИС(И), которое оформляется на бланках записи (дополнительных бланках записи - при их использовании), а также свидетельствует о том, что данный участник ИС(И) завершил написани</w:t>
      </w:r>
      <w:r>
        <w:t>е своего ИС(И) и более не будет возвращаться к оформлению своего ИС(И) на соответствующих бланках (продолжению оформления).</w:t>
      </w:r>
    </w:p>
    <w:p w:rsidR="00657391" w:rsidRDefault="009609CA">
      <w:pPr>
        <w:pStyle w:val="a5"/>
        <w:shd w:val="clear" w:color="auto" w:fill="auto"/>
        <w:ind w:left="40"/>
      </w:pPr>
      <w:r>
        <w:t>Указанный знак проставляется на последнем листе соответствующего бланка записи. Например, участник ИС(И) завершил написание ИС(И), о</w:t>
      </w:r>
      <w:r>
        <w:t xml:space="preserve">формил свое ИС(И) на одностороннем бланке записи и одностороннем дополнительном бланке записи, таким образом, знак </w:t>
      </w:r>
      <w:r w:rsidRPr="00093B00">
        <w:t>«</w:t>
      </w:r>
      <w:r>
        <w:rPr>
          <w:lang w:val="en-US"/>
        </w:rPr>
        <w:t>Z</w:t>
      </w:r>
      <w:r w:rsidRPr="00093B00">
        <w:t xml:space="preserve">» </w:t>
      </w:r>
      <w:r>
        <w:t xml:space="preserve">ставится на одностороннем дополнительном бланке записи в области указанного бланка, оставшейся незаполненной участником ИС(И). Знак </w:t>
      </w:r>
      <w:r w:rsidRPr="00093B00">
        <w:t>«</w:t>
      </w:r>
      <w:r>
        <w:rPr>
          <w:lang w:val="en-US"/>
        </w:rPr>
        <w:t>Z</w:t>
      </w:r>
      <w:r w:rsidRPr="00093B00">
        <w:t xml:space="preserve">» </w:t>
      </w:r>
      <w:r>
        <w:t>в</w:t>
      </w:r>
      <w:r>
        <w:t xml:space="preserve"> данном случае на одностороннем бланке записи не ставится, даже если на одностороннем бланке записи имеется небольшая незаполненная область.</w:t>
      </w:r>
    </w:p>
  </w:footnote>
  <w:footnote w:id="4">
    <w:p w:rsidR="00657391" w:rsidRDefault="009609CA">
      <w:pPr>
        <w:pStyle w:val="a5"/>
        <w:shd w:val="clear" w:color="auto" w:fill="auto"/>
        <w:tabs>
          <w:tab w:val="left" w:pos="170"/>
        </w:tabs>
        <w:spacing w:line="230" w:lineRule="exact"/>
        <w:ind w:left="4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</w:r>
      <w:r>
        <w:t xml:space="preserve">В качестве ассистентов привлекаются лица, прошедшие соответствующую подготовку. Ассистентом может быть определен </w:t>
      </w:r>
      <w:r>
        <w:t>работник образовательной организации, социальный работник, а также в исключительных случаях - родитель (законный представитель) участника итогового сочинения (изложения).</w:t>
      </w:r>
    </w:p>
  </w:footnote>
  <w:footnote w:id="5">
    <w:p w:rsidR="00657391" w:rsidRDefault="009609CA">
      <w:pPr>
        <w:pStyle w:val="20"/>
        <w:shd w:val="clear" w:color="auto" w:fill="auto"/>
        <w:spacing w:line="317" w:lineRule="exact"/>
        <w:ind w:left="60" w:right="140"/>
      </w:pPr>
      <w:r>
        <w:footnoteRef/>
      </w:r>
      <w:r>
        <w:t xml:space="preserve"> В случае пересдачи, пропуска, переноса срока по уважительной причине в образователь</w:t>
      </w:r>
      <w:r>
        <w:t>ную организацию подается заявление по установленной форме с указанием иного срока, установленного Порядком проведения ГИА-11.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91" w:rsidRDefault="00FA43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541020</wp:posOffset>
              </wp:positionV>
              <wp:extent cx="172085" cy="21399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391" w:rsidRDefault="009609CA">
                          <w:pPr>
                            <w:pStyle w:val="ac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3B00" w:rsidRPr="00093B00">
                            <w:rPr>
                              <w:rStyle w:val="ad"/>
                              <w:noProof/>
                            </w:rPr>
                            <w:t>21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92.9pt;margin-top:42.6pt;width:13.55pt;height:16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" filled="f" stroked="f">
              <v:textbox style="mso-fit-shape-to-text:t" inset="0,0,0,0">
                <w:txbxContent>
                  <w:p w:rsidR="00657391" w:rsidRDefault="009609CA">
                    <w:pPr>
                      <w:pStyle w:val="ac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3B00" w:rsidRPr="00093B00">
                      <w:rPr>
                        <w:rStyle w:val="ad"/>
                        <w:noProof/>
                      </w:rPr>
                      <w:t>21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91" w:rsidRDefault="00FA430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626110</wp:posOffset>
              </wp:positionV>
              <wp:extent cx="172085" cy="21399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391" w:rsidRDefault="009609CA">
                          <w:pPr>
                            <w:pStyle w:val="ac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3B00" w:rsidRPr="00093B00">
                            <w:rPr>
                              <w:rStyle w:val="ad"/>
                              <w:noProof/>
                            </w:rPr>
                            <w:t>30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82.25pt;margin-top:49.3pt;width:13.55pt;height:16.8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" filled="f" stroked="f">
              <v:textbox style="mso-fit-shape-to-text:t" inset="0,0,0,0">
                <w:txbxContent>
                  <w:p w:rsidR="00657391" w:rsidRDefault="009609CA">
                    <w:pPr>
                      <w:pStyle w:val="ac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3B00" w:rsidRPr="00093B00">
                      <w:rPr>
                        <w:rStyle w:val="ad"/>
                        <w:noProof/>
                      </w:rPr>
                      <w:t>30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F68"/>
    <w:multiLevelType w:val="multilevel"/>
    <w:tmpl w:val="81AAE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93B40"/>
    <w:multiLevelType w:val="multilevel"/>
    <w:tmpl w:val="AA3C3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DD45A4"/>
    <w:multiLevelType w:val="multilevel"/>
    <w:tmpl w:val="F20C4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46018"/>
    <w:multiLevelType w:val="multilevel"/>
    <w:tmpl w:val="8220A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1400F1"/>
    <w:multiLevelType w:val="multilevel"/>
    <w:tmpl w:val="94227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42DB2"/>
    <w:multiLevelType w:val="multilevel"/>
    <w:tmpl w:val="9A6CC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3542A9"/>
    <w:multiLevelType w:val="multilevel"/>
    <w:tmpl w:val="3EAE2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6735CA"/>
    <w:multiLevelType w:val="multilevel"/>
    <w:tmpl w:val="7660B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6E0891"/>
    <w:multiLevelType w:val="multilevel"/>
    <w:tmpl w:val="9E743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E814E5"/>
    <w:multiLevelType w:val="multilevel"/>
    <w:tmpl w:val="8E9ED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2E739E"/>
    <w:multiLevelType w:val="multilevel"/>
    <w:tmpl w:val="7E26E1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8346D2"/>
    <w:multiLevelType w:val="multilevel"/>
    <w:tmpl w:val="58BC7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DA5C3C"/>
    <w:multiLevelType w:val="multilevel"/>
    <w:tmpl w:val="8146DB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41EC1"/>
    <w:multiLevelType w:val="multilevel"/>
    <w:tmpl w:val="FD1493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D33D62"/>
    <w:multiLevelType w:val="multilevel"/>
    <w:tmpl w:val="1DA22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136EE2"/>
    <w:multiLevelType w:val="multilevel"/>
    <w:tmpl w:val="30F0E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B93AF3"/>
    <w:multiLevelType w:val="multilevel"/>
    <w:tmpl w:val="91107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323625"/>
    <w:multiLevelType w:val="multilevel"/>
    <w:tmpl w:val="CD2A4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46203D"/>
    <w:multiLevelType w:val="multilevel"/>
    <w:tmpl w:val="08982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1F0D2B"/>
    <w:multiLevelType w:val="multilevel"/>
    <w:tmpl w:val="C18A4ACC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08225E"/>
    <w:multiLevelType w:val="multilevel"/>
    <w:tmpl w:val="40EA9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A279FF"/>
    <w:multiLevelType w:val="multilevel"/>
    <w:tmpl w:val="192AD65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20"/>
  </w:num>
  <w:num w:numId="9">
    <w:abstractNumId w:val="17"/>
  </w:num>
  <w:num w:numId="10">
    <w:abstractNumId w:val="9"/>
  </w:num>
  <w:num w:numId="11">
    <w:abstractNumId w:val="15"/>
  </w:num>
  <w:num w:numId="12">
    <w:abstractNumId w:val="11"/>
  </w:num>
  <w:num w:numId="13">
    <w:abstractNumId w:val="4"/>
  </w:num>
  <w:num w:numId="14">
    <w:abstractNumId w:val="18"/>
  </w:num>
  <w:num w:numId="15">
    <w:abstractNumId w:val="16"/>
  </w:num>
  <w:num w:numId="16">
    <w:abstractNumId w:val="12"/>
  </w:num>
  <w:num w:numId="17">
    <w:abstractNumId w:val="6"/>
  </w:num>
  <w:num w:numId="18">
    <w:abstractNumId w:val="5"/>
  </w:num>
  <w:num w:numId="19">
    <w:abstractNumId w:val="19"/>
  </w:num>
  <w:num w:numId="20">
    <w:abstractNumId w:val="21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91"/>
    <w:rsid w:val="00093B00"/>
    <w:rsid w:val="00657391"/>
    <w:rsid w:val="009609CA"/>
    <w:rsid w:val="00F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CC2B7"/>
  <w15:docId w15:val="{57DBF777-5000-4A7E-8C0C-562B7DB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3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b">
    <w:name w:val="Колонтитул_"/>
    <w:basedOn w:val="a0"/>
    <w:link w:val="a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d">
    <w:name w:val="Колонтитул"/>
    <w:basedOn w:val="a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41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f0">
    <w:name w:val="Оглавление_"/>
    <w:basedOn w:val="a0"/>
    <w:link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Оглавление"/>
    <w:basedOn w:val="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64pt">
    <w:name w:val="Основной текст (6) + 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">
    <w:name w:val="Основной текст (11) Exact"/>
    <w:basedOn w:val="a0"/>
    <w:link w:val="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5">
    <w:name w:val="Основной текст (15)_"/>
    <w:basedOn w:val="a0"/>
    <w:link w:val="1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62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60" w:line="317" w:lineRule="exact"/>
      <w:ind w:hanging="10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5"/>
    <w:basedOn w:val="a"/>
    <w:link w:val="a7"/>
    <w:pPr>
      <w:shd w:val="clear" w:color="auto" w:fill="FFFFFF"/>
      <w:spacing w:before="6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66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c">
    <w:name w:val="Колонтитул"/>
    <w:basedOn w:val="a"/>
    <w:link w:val="ab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10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420" w:line="0" w:lineRule="atLeast"/>
      <w:ind w:hanging="3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af1">
    <w:name w:val="Оглавление"/>
    <w:basedOn w:val="a"/>
    <w:link w:val="af0"/>
    <w:pPr>
      <w:shd w:val="clear" w:color="auto" w:fill="FFFFFF"/>
      <w:spacing w:before="48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23"/>
      <w:szCs w:val="23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b/>
      <w:bCs/>
      <w:i/>
      <w:iCs/>
      <w:sz w:val="16"/>
      <w:szCs w:val="1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60" w:after="180" w:line="0" w:lineRule="atLeast"/>
      <w:jc w:val="both"/>
    </w:pPr>
    <w:rPr>
      <w:rFonts w:ascii="Trebuchet MS" w:eastAsia="Trebuchet MS" w:hAnsi="Trebuchet MS" w:cs="Trebuchet MS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ravo.gov66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minobraz.egov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10459</Words>
  <Characters>59622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Геннадьевна</dc:creator>
  <cp:lastModifiedBy>Алла Геннадьевна</cp:lastModifiedBy>
  <cp:revision>2</cp:revision>
  <dcterms:created xsi:type="dcterms:W3CDTF">2019-12-02T11:50:00Z</dcterms:created>
  <dcterms:modified xsi:type="dcterms:W3CDTF">2019-12-02T11:52:00Z</dcterms:modified>
</cp:coreProperties>
</file>